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0CD4" w14:textId="496C2733" w:rsidR="0008239D" w:rsidRDefault="003C17FE" w:rsidP="008F7C2F">
      <w:pPr>
        <w:spacing w:after="0" w:line="276" w:lineRule="auto"/>
        <w:jc w:val="center"/>
      </w:pPr>
      <w:r>
        <w:rPr>
          <w:noProof/>
        </w:rPr>
        <w:drawing>
          <wp:inline distT="0" distB="0" distL="0" distR="0" wp14:anchorId="51230E33" wp14:editId="08373801">
            <wp:extent cx="571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14:paraId="4690D5D7" w14:textId="77777777" w:rsidR="008F7C2F" w:rsidRDefault="008F7C2F" w:rsidP="008F7C2F">
      <w:pPr>
        <w:spacing w:after="0" w:line="276" w:lineRule="auto"/>
        <w:jc w:val="center"/>
        <w:rPr>
          <w:rFonts w:ascii="Gill Sans MT" w:hAnsi="Gill Sans MT" w:cs="Arial"/>
          <w:b/>
        </w:rPr>
      </w:pPr>
    </w:p>
    <w:p w14:paraId="3D68751E" w14:textId="77777777" w:rsidR="0008239D" w:rsidRDefault="0008239D" w:rsidP="008F7C2F">
      <w:pPr>
        <w:spacing w:after="0" w:line="276" w:lineRule="auto"/>
        <w:jc w:val="center"/>
        <w:rPr>
          <w:rFonts w:ascii="Gill Sans MT" w:hAnsi="Gill Sans MT" w:cs="Arial"/>
          <w:b/>
          <w:sz w:val="44"/>
          <w:szCs w:val="44"/>
        </w:rPr>
      </w:pPr>
      <w:r w:rsidRPr="003139B0">
        <w:rPr>
          <w:rFonts w:ascii="Gill Sans MT" w:hAnsi="Gill Sans MT" w:cs="Arial"/>
          <w:b/>
          <w:sz w:val="44"/>
          <w:szCs w:val="44"/>
        </w:rPr>
        <w:t>Data Protection Policy</w:t>
      </w:r>
    </w:p>
    <w:p w14:paraId="6B61DBD5" w14:textId="77777777" w:rsidR="000C099C" w:rsidRDefault="000C099C" w:rsidP="008F7C2F">
      <w:pPr>
        <w:spacing w:after="0" w:line="276" w:lineRule="auto"/>
        <w:jc w:val="center"/>
        <w:rPr>
          <w:rFonts w:ascii="Gill Sans MT" w:hAnsi="Gill Sans MT" w:cs="Arial"/>
          <w:b/>
          <w:sz w:val="44"/>
          <w:szCs w:val="44"/>
        </w:rPr>
      </w:pPr>
    </w:p>
    <w:p w14:paraId="243B75B7" w14:textId="77777777" w:rsidR="003139B0" w:rsidRPr="003139B0" w:rsidRDefault="003139B0" w:rsidP="008F7C2F">
      <w:pPr>
        <w:spacing w:after="0" w:line="276" w:lineRule="auto"/>
        <w:jc w:val="center"/>
        <w:rPr>
          <w:rFonts w:ascii="Gill Sans MT" w:hAnsi="Gill Sans MT"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4806"/>
        <w:gridCol w:w="1463"/>
        <w:gridCol w:w="926"/>
      </w:tblGrid>
      <w:tr w:rsidR="00D42DC4" w:rsidRPr="00B63EB5" w14:paraId="27038820" w14:textId="77777777" w:rsidTr="00D71EC7">
        <w:trPr>
          <w:trHeight w:val="924"/>
          <w:jc w:val="center"/>
        </w:trPr>
        <w:tc>
          <w:tcPr>
            <w:tcW w:w="1831" w:type="dxa"/>
            <w:shd w:val="clear" w:color="auto" w:fill="auto"/>
          </w:tcPr>
          <w:p w14:paraId="181FA05C" w14:textId="77777777" w:rsidR="00D42DC4" w:rsidRPr="00D71EC7" w:rsidRDefault="00D42DC4" w:rsidP="00B63EB5">
            <w:pPr>
              <w:spacing w:after="0" w:line="276" w:lineRule="auto"/>
              <w:jc w:val="both"/>
              <w:rPr>
                <w:rFonts w:ascii="Gill Sans MT" w:hAnsi="Gill Sans MT" w:cs="Arial"/>
                <w:b/>
                <w:sz w:val="20"/>
                <w:szCs w:val="20"/>
              </w:rPr>
            </w:pPr>
            <w:r w:rsidRPr="00D71EC7">
              <w:rPr>
                <w:rFonts w:ascii="Gill Sans MT" w:hAnsi="Gill Sans MT" w:cs="Arial"/>
                <w:b/>
                <w:sz w:val="20"/>
                <w:szCs w:val="20"/>
              </w:rPr>
              <w:t>Created</w:t>
            </w:r>
          </w:p>
        </w:tc>
        <w:tc>
          <w:tcPr>
            <w:tcW w:w="6797" w:type="dxa"/>
            <w:shd w:val="clear" w:color="auto" w:fill="auto"/>
          </w:tcPr>
          <w:p w14:paraId="1057A9B7" w14:textId="77777777" w:rsidR="00D42DC4" w:rsidRPr="00D71EC7" w:rsidRDefault="00D42DC4" w:rsidP="00D91D12">
            <w:pPr>
              <w:spacing w:after="0" w:line="276" w:lineRule="auto"/>
              <w:rPr>
                <w:rFonts w:ascii="Gill Sans MT" w:hAnsi="Gill Sans MT" w:cs="Arial"/>
                <w:b/>
                <w:sz w:val="20"/>
                <w:szCs w:val="20"/>
              </w:rPr>
            </w:pPr>
            <w:r w:rsidRPr="00D71EC7">
              <w:rPr>
                <w:rFonts w:ascii="Gill Sans MT" w:hAnsi="Gill Sans MT" w:cs="Arial"/>
                <w:b/>
                <w:sz w:val="20"/>
                <w:szCs w:val="20"/>
              </w:rPr>
              <w:t>May 2018</w:t>
            </w:r>
          </w:p>
        </w:tc>
        <w:tc>
          <w:tcPr>
            <w:tcW w:w="1681" w:type="dxa"/>
            <w:shd w:val="clear" w:color="auto" w:fill="auto"/>
          </w:tcPr>
          <w:p w14:paraId="0E167F1D" w14:textId="77777777" w:rsidR="00D42DC4" w:rsidRPr="00D71EC7" w:rsidRDefault="00D42DC4" w:rsidP="00B63EB5">
            <w:pPr>
              <w:spacing w:after="0" w:line="276" w:lineRule="auto"/>
              <w:jc w:val="both"/>
              <w:rPr>
                <w:rFonts w:ascii="Gill Sans MT" w:hAnsi="Gill Sans MT" w:cs="Arial"/>
                <w:b/>
                <w:sz w:val="20"/>
                <w:szCs w:val="20"/>
              </w:rPr>
            </w:pPr>
            <w:r w:rsidRPr="00D71EC7">
              <w:rPr>
                <w:rFonts w:ascii="Gill Sans MT" w:hAnsi="Gill Sans MT" w:cs="Arial"/>
                <w:b/>
                <w:sz w:val="20"/>
                <w:szCs w:val="20"/>
              </w:rPr>
              <w:t>Signed:</w:t>
            </w:r>
          </w:p>
          <w:p w14:paraId="101746C4" w14:textId="77777777" w:rsidR="00D42DC4" w:rsidRPr="00D71EC7" w:rsidRDefault="00D42DC4" w:rsidP="00B63EB5">
            <w:pPr>
              <w:spacing w:after="0" w:line="276" w:lineRule="auto"/>
              <w:jc w:val="both"/>
              <w:rPr>
                <w:rFonts w:ascii="Gill Sans MT" w:hAnsi="Gill Sans MT" w:cs="Arial"/>
                <w:b/>
                <w:sz w:val="20"/>
                <w:szCs w:val="20"/>
              </w:rPr>
            </w:pPr>
          </w:p>
          <w:p w14:paraId="68028EC3" w14:textId="77777777" w:rsidR="00D42DC4" w:rsidRPr="00D71EC7" w:rsidRDefault="0041270A" w:rsidP="00B63EB5">
            <w:pPr>
              <w:spacing w:after="0" w:line="276" w:lineRule="auto"/>
              <w:jc w:val="both"/>
              <w:rPr>
                <w:rFonts w:ascii="Gill Sans MT" w:hAnsi="Gill Sans MT" w:cs="Arial"/>
                <w:b/>
                <w:sz w:val="20"/>
                <w:szCs w:val="20"/>
              </w:rPr>
            </w:pPr>
            <w:r>
              <w:rPr>
                <w:rFonts w:ascii="Gill Sans MT" w:hAnsi="Gill Sans MT" w:cs="Arial"/>
                <w:b/>
                <w:sz w:val="20"/>
                <w:szCs w:val="20"/>
              </w:rPr>
              <w:t>Amanda Ward, CEO</w:t>
            </w:r>
          </w:p>
        </w:tc>
        <w:tc>
          <w:tcPr>
            <w:tcW w:w="947" w:type="dxa"/>
          </w:tcPr>
          <w:p w14:paraId="452BCC92" w14:textId="77777777" w:rsidR="00DB6308" w:rsidRPr="00D71EC7" w:rsidRDefault="00D42DC4" w:rsidP="00B63EB5">
            <w:pPr>
              <w:spacing w:after="0" w:line="276" w:lineRule="auto"/>
              <w:jc w:val="both"/>
              <w:rPr>
                <w:rFonts w:ascii="Gill Sans MT" w:hAnsi="Gill Sans MT" w:cs="Arial"/>
                <w:b/>
                <w:sz w:val="20"/>
                <w:szCs w:val="20"/>
              </w:rPr>
            </w:pPr>
            <w:r w:rsidRPr="00D71EC7">
              <w:rPr>
                <w:rFonts w:ascii="Gill Sans MT" w:hAnsi="Gill Sans MT" w:cs="Arial"/>
                <w:b/>
                <w:sz w:val="20"/>
                <w:szCs w:val="20"/>
              </w:rPr>
              <w:t>Date:</w:t>
            </w:r>
          </w:p>
          <w:p w14:paraId="3C53CEF0" w14:textId="77777777" w:rsidR="00DB6308" w:rsidRPr="00D71EC7" w:rsidRDefault="00DB6308" w:rsidP="00B63EB5">
            <w:pPr>
              <w:spacing w:after="0" w:line="276" w:lineRule="auto"/>
              <w:jc w:val="both"/>
              <w:rPr>
                <w:rFonts w:ascii="Gill Sans MT" w:hAnsi="Gill Sans MT" w:cs="Arial"/>
                <w:b/>
                <w:sz w:val="20"/>
                <w:szCs w:val="20"/>
              </w:rPr>
            </w:pPr>
          </w:p>
          <w:p w14:paraId="7636951E" w14:textId="77777777" w:rsidR="00D42DC4" w:rsidRPr="00D71EC7" w:rsidRDefault="00362308" w:rsidP="00B63EB5">
            <w:pPr>
              <w:spacing w:after="0" w:line="276" w:lineRule="auto"/>
              <w:jc w:val="both"/>
              <w:rPr>
                <w:rFonts w:ascii="Gill Sans MT" w:hAnsi="Gill Sans MT" w:cs="Arial"/>
                <w:b/>
                <w:sz w:val="20"/>
                <w:szCs w:val="20"/>
              </w:rPr>
            </w:pPr>
            <w:r>
              <w:rPr>
                <w:rFonts w:ascii="Gill Sans MT" w:hAnsi="Gill Sans MT" w:cs="Arial"/>
                <w:b/>
                <w:sz w:val="20"/>
                <w:szCs w:val="20"/>
              </w:rPr>
              <w:t>19</w:t>
            </w:r>
            <w:r w:rsidR="00DB6308" w:rsidRPr="00D71EC7">
              <w:rPr>
                <w:rFonts w:ascii="Gill Sans MT" w:hAnsi="Gill Sans MT" w:cs="Arial"/>
                <w:b/>
                <w:sz w:val="20"/>
                <w:szCs w:val="20"/>
              </w:rPr>
              <w:t>/</w:t>
            </w:r>
            <w:r>
              <w:rPr>
                <w:rFonts w:ascii="Gill Sans MT" w:hAnsi="Gill Sans MT" w:cs="Arial"/>
                <w:b/>
                <w:sz w:val="20"/>
                <w:szCs w:val="20"/>
              </w:rPr>
              <w:t>6</w:t>
            </w:r>
            <w:r w:rsidR="00DB6308" w:rsidRPr="00D71EC7">
              <w:rPr>
                <w:rFonts w:ascii="Gill Sans MT" w:hAnsi="Gill Sans MT" w:cs="Arial"/>
                <w:b/>
                <w:sz w:val="20"/>
                <w:szCs w:val="20"/>
              </w:rPr>
              <w:t>/</w:t>
            </w:r>
            <w:r>
              <w:rPr>
                <w:rFonts w:ascii="Gill Sans MT" w:hAnsi="Gill Sans MT" w:cs="Arial"/>
                <w:b/>
                <w:sz w:val="20"/>
                <w:szCs w:val="20"/>
              </w:rPr>
              <w:t>20</w:t>
            </w:r>
          </w:p>
        </w:tc>
      </w:tr>
      <w:tr w:rsidR="00D42DC4" w:rsidRPr="00B63EB5" w14:paraId="413ADC44" w14:textId="77777777" w:rsidTr="00D71EC7">
        <w:trPr>
          <w:jc w:val="center"/>
        </w:trPr>
        <w:tc>
          <w:tcPr>
            <w:tcW w:w="1831" w:type="dxa"/>
            <w:shd w:val="clear" w:color="auto" w:fill="auto"/>
          </w:tcPr>
          <w:p w14:paraId="4D8A0093" w14:textId="77777777" w:rsidR="00D42DC4" w:rsidRPr="00D71EC7" w:rsidRDefault="00D91D12" w:rsidP="00B63EB5">
            <w:pPr>
              <w:spacing w:after="0" w:line="276" w:lineRule="auto"/>
              <w:jc w:val="both"/>
              <w:rPr>
                <w:rFonts w:ascii="Gill Sans MT" w:hAnsi="Gill Sans MT" w:cs="Arial"/>
                <w:b/>
                <w:sz w:val="20"/>
                <w:szCs w:val="20"/>
              </w:rPr>
            </w:pPr>
            <w:r w:rsidRPr="00D71EC7">
              <w:rPr>
                <w:rFonts w:ascii="Gill Sans MT" w:hAnsi="Gill Sans MT" w:cs="Arial"/>
                <w:b/>
                <w:sz w:val="20"/>
                <w:szCs w:val="20"/>
              </w:rPr>
              <w:t>Updated</w:t>
            </w:r>
            <w:r w:rsidR="0041270A">
              <w:rPr>
                <w:rFonts w:ascii="Gill Sans MT" w:hAnsi="Gill Sans MT" w:cs="Arial"/>
                <w:b/>
                <w:sz w:val="20"/>
                <w:szCs w:val="20"/>
              </w:rPr>
              <w:t>/Revised</w:t>
            </w:r>
          </w:p>
          <w:p w14:paraId="4244F626" w14:textId="77777777" w:rsidR="00D91D12" w:rsidRPr="00D71EC7" w:rsidRDefault="00D91D12" w:rsidP="00B63EB5">
            <w:pPr>
              <w:spacing w:after="0" w:line="276" w:lineRule="auto"/>
              <w:jc w:val="both"/>
              <w:rPr>
                <w:rFonts w:ascii="Gill Sans MT" w:hAnsi="Gill Sans MT" w:cs="Arial"/>
                <w:b/>
                <w:sz w:val="20"/>
                <w:szCs w:val="20"/>
              </w:rPr>
            </w:pPr>
          </w:p>
        </w:tc>
        <w:tc>
          <w:tcPr>
            <w:tcW w:w="6797" w:type="dxa"/>
            <w:shd w:val="clear" w:color="auto" w:fill="auto"/>
          </w:tcPr>
          <w:p w14:paraId="6AA3D51C" w14:textId="77777777" w:rsidR="00D91D12" w:rsidRPr="00D71EC7" w:rsidRDefault="00362308" w:rsidP="0041270A">
            <w:pPr>
              <w:rPr>
                <w:rFonts w:ascii="Gill Sans MT" w:hAnsi="Gill Sans MT" w:cs="Arial"/>
                <w:b/>
                <w:sz w:val="20"/>
                <w:szCs w:val="20"/>
              </w:rPr>
            </w:pPr>
            <w:r>
              <w:rPr>
                <w:rFonts w:ascii="Gill Sans MT" w:hAnsi="Gill Sans MT" w:cs="Arial"/>
                <w:b/>
                <w:sz w:val="20"/>
                <w:szCs w:val="20"/>
              </w:rPr>
              <w:t>June 2020</w:t>
            </w:r>
          </w:p>
        </w:tc>
        <w:tc>
          <w:tcPr>
            <w:tcW w:w="1681" w:type="dxa"/>
            <w:shd w:val="clear" w:color="auto" w:fill="auto"/>
          </w:tcPr>
          <w:p w14:paraId="2A33940D" w14:textId="77777777" w:rsidR="00D42DC4" w:rsidRPr="00D71EC7" w:rsidRDefault="00D42DC4" w:rsidP="00B63EB5">
            <w:pPr>
              <w:spacing w:after="0" w:line="276" w:lineRule="auto"/>
              <w:jc w:val="both"/>
              <w:rPr>
                <w:rFonts w:ascii="Gill Sans MT" w:hAnsi="Gill Sans MT" w:cs="Arial"/>
                <w:b/>
                <w:sz w:val="20"/>
                <w:szCs w:val="20"/>
              </w:rPr>
            </w:pPr>
          </w:p>
        </w:tc>
        <w:tc>
          <w:tcPr>
            <w:tcW w:w="947" w:type="dxa"/>
          </w:tcPr>
          <w:p w14:paraId="17C37A63" w14:textId="77777777" w:rsidR="00D42DC4" w:rsidRPr="00D71EC7" w:rsidRDefault="00D42DC4" w:rsidP="00B63EB5">
            <w:pPr>
              <w:spacing w:after="0" w:line="276" w:lineRule="auto"/>
              <w:jc w:val="both"/>
              <w:rPr>
                <w:rFonts w:ascii="Gill Sans MT" w:hAnsi="Gill Sans MT" w:cs="Arial"/>
                <w:b/>
                <w:sz w:val="20"/>
                <w:szCs w:val="20"/>
              </w:rPr>
            </w:pPr>
          </w:p>
        </w:tc>
      </w:tr>
    </w:tbl>
    <w:p w14:paraId="0A20EE4E" w14:textId="77777777" w:rsidR="00D91D12" w:rsidRDefault="00D91D12" w:rsidP="00BD3DA2">
      <w:pPr>
        <w:spacing w:after="0" w:line="276" w:lineRule="auto"/>
        <w:jc w:val="both"/>
        <w:rPr>
          <w:rFonts w:ascii="Gill Sans MT" w:hAnsi="Gill Sans MT" w:cs="Arial"/>
          <w:b/>
        </w:rPr>
      </w:pPr>
    </w:p>
    <w:p w14:paraId="2C62D265" w14:textId="77777777" w:rsidR="000C099C" w:rsidRDefault="000C099C" w:rsidP="00BD3DA2">
      <w:pPr>
        <w:spacing w:after="0" w:line="276" w:lineRule="auto"/>
        <w:jc w:val="both"/>
        <w:rPr>
          <w:rFonts w:ascii="Gill Sans MT" w:hAnsi="Gill Sans MT" w:cs="Arial"/>
          <w:b/>
          <w:sz w:val="28"/>
          <w:szCs w:val="28"/>
          <w:u w:val="single"/>
        </w:rPr>
      </w:pPr>
    </w:p>
    <w:p w14:paraId="662E3F09" w14:textId="77777777" w:rsidR="000C099C" w:rsidRDefault="000C099C" w:rsidP="00BD3DA2">
      <w:pPr>
        <w:spacing w:after="0" w:line="276" w:lineRule="auto"/>
        <w:jc w:val="both"/>
        <w:rPr>
          <w:rFonts w:ascii="Gill Sans MT" w:hAnsi="Gill Sans MT" w:cs="Arial"/>
          <w:b/>
          <w:sz w:val="28"/>
          <w:szCs w:val="28"/>
          <w:u w:val="single"/>
        </w:rPr>
      </w:pPr>
    </w:p>
    <w:p w14:paraId="17352E03" w14:textId="77777777" w:rsidR="000C099C" w:rsidRDefault="000C099C" w:rsidP="00BD3DA2">
      <w:pPr>
        <w:spacing w:after="0" w:line="276" w:lineRule="auto"/>
        <w:jc w:val="both"/>
        <w:rPr>
          <w:rFonts w:ascii="Gill Sans MT" w:hAnsi="Gill Sans MT" w:cs="Arial"/>
          <w:b/>
          <w:sz w:val="28"/>
          <w:szCs w:val="28"/>
          <w:u w:val="single"/>
        </w:rPr>
      </w:pPr>
    </w:p>
    <w:p w14:paraId="6E32F896" w14:textId="77777777" w:rsidR="000C099C" w:rsidRDefault="000C099C" w:rsidP="00BD3DA2">
      <w:pPr>
        <w:spacing w:after="0" w:line="276" w:lineRule="auto"/>
        <w:jc w:val="both"/>
        <w:rPr>
          <w:rFonts w:ascii="Gill Sans MT" w:hAnsi="Gill Sans MT" w:cs="Arial"/>
          <w:b/>
          <w:sz w:val="28"/>
          <w:szCs w:val="28"/>
          <w:u w:val="single"/>
        </w:rPr>
      </w:pPr>
    </w:p>
    <w:p w14:paraId="347787FB" w14:textId="77777777" w:rsidR="000C099C" w:rsidRDefault="000C099C" w:rsidP="00BD3DA2">
      <w:pPr>
        <w:spacing w:after="0" w:line="276" w:lineRule="auto"/>
        <w:jc w:val="both"/>
        <w:rPr>
          <w:rFonts w:ascii="Gill Sans MT" w:hAnsi="Gill Sans MT" w:cs="Arial"/>
          <w:b/>
          <w:sz w:val="28"/>
          <w:szCs w:val="28"/>
          <w:u w:val="single"/>
        </w:rPr>
      </w:pPr>
    </w:p>
    <w:p w14:paraId="68A87AD4" w14:textId="77777777" w:rsidR="000C099C" w:rsidRDefault="000C099C" w:rsidP="00BD3DA2">
      <w:pPr>
        <w:spacing w:after="0" w:line="276" w:lineRule="auto"/>
        <w:jc w:val="both"/>
        <w:rPr>
          <w:rFonts w:ascii="Gill Sans MT" w:hAnsi="Gill Sans MT" w:cs="Arial"/>
          <w:b/>
          <w:sz w:val="28"/>
          <w:szCs w:val="28"/>
          <w:u w:val="single"/>
        </w:rPr>
      </w:pPr>
    </w:p>
    <w:p w14:paraId="227CFE45" w14:textId="77777777" w:rsidR="000C099C" w:rsidRDefault="000C099C" w:rsidP="00BD3DA2">
      <w:pPr>
        <w:spacing w:after="0" w:line="276" w:lineRule="auto"/>
        <w:jc w:val="both"/>
        <w:rPr>
          <w:rFonts w:ascii="Gill Sans MT" w:hAnsi="Gill Sans MT" w:cs="Arial"/>
          <w:b/>
          <w:sz w:val="28"/>
          <w:szCs w:val="28"/>
          <w:u w:val="single"/>
        </w:rPr>
      </w:pPr>
    </w:p>
    <w:p w14:paraId="30335C15" w14:textId="77777777" w:rsidR="000C099C" w:rsidRDefault="000C099C" w:rsidP="00BD3DA2">
      <w:pPr>
        <w:spacing w:after="0" w:line="276" w:lineRule="auto"/>
        <w:jc w:val="both"/>
        <w:rPr>
          <w:rFonts w:ascii="Gill Sans MT" w:hAnsi="Gill Sans MT" w:cs="Arial"/>
          <w:b/>
          <w:sz w:val="28"/>
          <w:szCs w:val="28"/>
          <w:u w:val="single"/>
        </w:rPr>
      </w:pPr>
    </w:p>
    <w:p w14:paraId="3D606241" w14:textId="77777777" w:rsidR="00902D7B" w:rsidRDefault="00902D7B" w:rsidP="00362308">
      <w:pPr>
        <w:spacing w:after="0" w:line="276" w:lineRule="auto"/>
        <w:jc w:val="both"/>
        <w:rPr>
          <w:b/>
          <w:bCs/>
        </w:rPr>
      </w:pPr>
    </w:p>
    <w:p w14:paraId="35A61C2C" w14:textId="77777777" w:rsidR="00E22CD1" w:rsidRDefault="00E22CD1" w:rsidP="00E22CD1">
      <w:pPr>
        <w:rPr>
          <w:lang w:val="en-US"/>
        </w:rPr>
      </w:pPr>
    </w:p>
    <w:p w14:paraId="4093A58B" w14:textId="77777777" w:rsidR="00E22CD1" w:rsidRDefault="00E22CD1" w:rsidP="00E22CD1">
      <w:pPr>
        <w:rPr>
          <w:lang w:val="en-US"/>
        </w:rPr>
      </w:pPr>
    </w:p>
    <w:p w14:paraId="7B428C00" w14:textId="77777777" w:rsidR="00E22CD1" w:rsidRDefault="00E22CD1" w:rsidP="00E22CD1">
      <w:pPr>
        <w:rPr>
          <w:lang w:val="en-US"/>
        </w:rPr>
      </w:pPr>
    </w:p>
    <w:p w14:paraId="4301D948" w14:textId="77777777" w:rsidR="00E22CD1" w:rsidRDefault="00E22CD1" w:rsidP="00E22CD1">
      <w:pPr>
        <w:rPr>
          <w:lang w:val="en-US"/>
        </w:rPr>
      </w:pPr>
    </w:p>
    <w:p w14:paraId="38F96D9B" w14:textId="77777777" w:rsidR="00E22CD1" w:rsidRDefault="00E22CD1" w:rsidP="00E22CD1">
      <w:pPr>
        <w:rPr>
          <w:lang w:val="en-US"/>
        </w:rPr>
      </w:pPr>
    </w:p>
    <w:p w14:paraId="53EEB3F7" w14:textId="77777777" w:rsidR="00E22CD1" w:rsidRDefault="00E22CD1" w:rsidP="00E22CD1">
      <w:pPr>
        <w:rPr>
          <w:lang w:val="en-US"/>
        </w:rPr>
      </w:pPr>
    </w:p>
    <w:p w14:paraId="077AF0B6" w14:textId="77777777" w:rsidR="00E22CD1" w:rsidRDefault="00E22CD1" w:rsidP="00E22CD1">
      <w:pPr>
        <w:rPr>
          <w:lang w:val="en-US"/>
        </w:rPr>
      </w:pPr>
    </w:p>
    <w:p w14:paraId="127131C3" w14:textId="77777777" w:rsidR="00E22CD1" w:rsidRDefault="00E22CD1" w:rsidP="00E22CD1">
      <w:pPr>
        <w:rPr>
          <w:lang w:val="en-US"/>
        </w:rPr>
      </w:pPr>
    </w:p>
    <w:p w14:paraId="1B8ECFCC" w14:textId="77777777" w:rsidR="00E22CD1" w:rsidRDefault="00E22CD1" w:rsidP="00E22CD1">
      <w:pPr>
        <w:rPr>
          <w:lang w:val="en-US"/>
        </w:rPr>
      </w:pPr>
    </w:p>
    <w:p w14:paraId="50C6834D" w14:textId="77777777" w:rsidR="00E22CD1" w:rsidRDefault="00E22CD1" w:rsidP="00E22CD1">
      <w:pPr>
        <w:rPr>
          <w:lang w:val="en-US"/>
        </w:rPr>
      </w:pPr>
    </w:p>
    <w:p w14:paraId="6AA7F1AB" w14:textId="77777777" w:rsidR="00AA0DD9" w:rsidRDefault="0041270A" w:rsidP="00D91D12">
      <w:pPr>
        <w:rPr>
          <w:rFonts w:ascii="Gill Sans MT" w:hAnsi="Gill Sans MT" w:cs="Arial"/>
        </w:rPr>
      </w:pPr>
      <w:r>
        <w:rPr>
          <w:rFonts w:ascii="Gill Sans MT" w:hAnsi="Gill Sans MT" w:cs="Arial"/>
        </w:rPr>
        <w:lastRenderedPageBreak/>
        <w:t xml:space="preserve">Friends at the End </w:t>
      </w:r>
      <w:r w:rsidR="00AA0DD9" w:rsidRPr="00AA0DD9">
        <w:rPr>
          <w:rFonts w:ascii="Gill Sans MT" w:hAnsi="Gill Sans MT" w:cs="Arial"/>
        </w:rPr>
        <w:t xml:space="preserve">has reviewed and updated its Data Protection policy in line with the new General Data Protection Regulation (GDPR) </w:t>
      </w:r>
      <w:r w:rsidR="00186314">
        <w:rPr>
          <w:rFonts w:ascii="Gill Sans MT" w:hAnsi="Gill Sans MT" w:cs="Arial"/>
        </w:rPr>
        <w:t>which became</w:t>
      </w:r>
      <w:r w:rsidR="00AA0DD9" w:rsidRPr="00AA0DD9">
        <w:rPr>
          <w:rFonts w:ascii="Gill Sans MT" w:hAnsi="Gill Sans MT" w:cs="Arial"/>
        </w:rPr>
        <w:t xml:space="preserve"> law in May 2018.</w:t>
      </w:r>
    </w:p>
    <w:p w14:paraId="47EF1F03" w14:textId="77777777" w:rsidR="00C46760" w:rsidRPr="00BD2F8C" w:rsidRDefault="00C46760" w:rsidP="00BD3DA2">
      <w:pPr>
        <w:spacing w:after="0" w:line="276" w:lineRule="auto"/>
        <w:jc w:val="both"/>
        <w:rPr>
          <w:rFonts w:ascii="Gill Sans MT" w:hAnsi="Gill Sans MT"/>
          <w:b/>
        </w:rPr>
      </w:pPr>
    </w:p>
    <w:p w14:paraId="3B859387" w14:textId="77777777" w:rsidR="00DA0788" w:rsidRDefault="00680172" w:rsidP="0037714F">
      <w:pPr>
        <w:numPr>
          <w:ilvl w:val="0"/>
          <w:numId w:val="8"/>
        </w:numPr>
        <w:spacing w:after="0" w:line="276" w:lineRule="auto"/>
        <w:ind w:left="360"/>
        <w:jc w:val="both"/>
        <w:rPr>
          <w:rFonts w:ascii="Gill Sans MT" w:hAnsi="Gill Sans MT" w:cs="Arial"/>
          <w:b/>
        </w:rPr>
      </w:pPr>
      <w:bookmarkStart w:id="0" w:name="Purpose"/>
      <w:r w:rsidRPr="00BD2F8C">
        <w:rPr>
          <w:rFonts w:ascii="Gill Sans MT" w:hAnsi="Gill Sans MT" w:cs="Arial"/>
          <w:b/>
        </w:rPr>
        <w:t>Purpose of policy</w:t>
      </w:r>
    </w:p>
    <w:bookmarkEnd w:id="0"/>
    <w:p w14:paraId="0E7968EE" w14:textId="77777777" w:rsidR="00AF7A90" w:rsidRDefault="00AF7A90" w:rsidP="00BD3DA2">
      <w:pPr>
        <w:spacing w:after="0" w:line="276" w:lineRule="auto"/>
        <w:jc w:val="both"/>
        <w:rPr>
          <w:rFonts w:ascii="Gill Sans MT" w:hAnsi="Gill Sans MT" w:cs="Arial"/>
          <w:b/>
        </w:rPr>
      </w:pPr>
    </w:p>
    <w:p w14:paraId="62BB1F7E" w14:textId="77777777" w:rsidR="00680172" w:rsidRPr="00AF7A90" w:rsidRDefault="00680172" w:rsidP="00BD3DA2">
      <w:pPr>
        <w:spacing w:after="0" w:line="276" w:lineRule="auto"/>
        <w:jc w:val="both"/>
        <w:rPr>
          <w:rFonts w:ascii="Gill Sans MT" w:hAnsi="Gill Sans MT" w:cs="Arial"/>
          <w:b/>
        </w:rPr>
      </w:pPr>
      <w:r w:rsidRPr="00AF7A90">
        <w:rPr>
          <w:rFonts w:ascii="Gill Sans MT" w:hAnsi="Gill Sans MT"/>
        </w:rPr>
        <w:t>The purpose of this policy is to:</w:t>
      </w:r>
    </w:p>
    <w:p w14:paraId="3FB404FB" w14:textId="77777777" w:rsidR="00680172" w:rsidRPr="00BD2F8C" w:rsidRDefault="00680172" w:rsidP="00BD3DA2">
      <w:pPr>
        <w:numPr>
          <w:ilvl w:val="0"/>
          <w:numId w:val="1"/>
        </w:numPr>
        <w:spacing w:after="0" w:line="276" w:lineRule="auto"/>
        <w:jc w:val="both"/>
        <w:rPr>
          <w:rFonts w:ascii="Gill Sans MT" w:hAnsi="Gill Sans MT"/>
        </w:rPr>
      </w:pPr>
      <w:r w:rsidRPr="00BD2F8C">
        <w:rPr>
          <w:rFonts w:ascii="Gill Sans MT" w:hAnsi="Gill Sans MT"/>
        </w:rPr>
        <w:t xml:space="preserve">Comply with the </w:t>
      </w:r>
      <w:r w:rsidR="00AA0DD9" w:rsidRPr="00AA0DD9">
        <w:rPr>
          <w:rFonts w:ascii="Gill Sans MT" w:hAnsi="Gill Sans MT" w:cs="Arial"/>
        </w:rPr>
        <w:t xml:space="preserve">General Data Protection Regulation (GDPR) </w:t>
      </w:r>
      <w:r w:rsidR="00EB2C6F" w:rsidRPr="00BD2F8C">
        <w:rPr>
          <w:rFonts w:ascii="Gill Sans MT" w:hAnsi="Gill Sans MT"/>
        </w:rPr>
        <w:t>regarding</w:t>
      </w:r>
      <w:r w:rsidRPr="00BD2F8C">
        <w:rPr>
          <w:rFonts w:ascii="Gill Sans MT" w:hAnsi="Gill Sans MT"/>
        </w:rPr>
        <w:t xml:space="preserve"> </w:t>
      </w:r>
      <w:r w:rsidR="006D41A8">
        <w:rPr>
          <w:rFonts w:ascii="Gill Sans MT" w:hAnsi="Gill Sans MT"/>
        </w:rPr>
        <w:t xml:space="preserve">personal </w:t>
      </w:r>
      <w:r w:rsidRPr="00BD2F8C">
        <w:rPr>
          <w:rFonts w:ascii="Gill Sans MT" w:hAnsi="Gill Sans MT"/>
        </w:rPr>
        <w:t xml:space="preserve">data </w:t>
      </w:r>
      <w:r w:rsidR="0041270A">
        <w:rPr>
          <w:rFonts w:ascii="Gill Sans MT" w:hAnsi="Gill Sans MT"/>
        </w:rPr>
        <w:t xml:space="preserve">FATE </w:t>
      </w:r>
      <w:r w:rsidRPr="00BD2F8C">
        <w:rPr>
          <w:rFonts w:ascii="Gill Sans MT" w:hAnsi="Gill Sans MT"/>
        </w:rPr>
        <w:t>holds</w:t>
      </w:r>
      <w:r w:rsidR="005843CC">
        <w:rPr>
          <w:rFonts w:ascii="Gill Sans MT" w:hAnsi="Gill Sans MT"/>
        </w:rPr>
        <w:t xml:space="preserve"> and processes</w:t>
      </w:r>
      <w:r w:rsidR="00727F76">
        <w:rPr>
          <w:rFonts w:ascii="Gill Sans MT" w:hAnsi="Gill Sans MT"/>
        </w:rPr>
        <w:t>.</w:t>
      </w:r>
    </w:p>
    <w:p w14:paraId="782FF3B6" w14:textId="77777777" w:rsidR="00680172" w:rsidRPr="00BD2F8C" w:rsidRDefault="00680172" w:rsidP="00BD3DA2">
      <w:pPr>
        <w:numPr>
          <w:ilvl w:val="0"/>
          <w:numId w:val="1"/>
        </w:numPr>
        <w:spacing w:after="0" w:line="276" w:lineRule="auto"/>
        <w:jc w:val="both"/>
        <w:rPr>
          <w:rFonts w:ascii="Gill Sans MT" w:hAnsi="Gill Sans MT"/>
        </w:rPr>
      </w:pPr>
      <w:r w:rsidRPr="00BD2F8C">
        <w:rPr>
          <w:rFonts w:ascii="Gill Sans MT" w:hAnsi="Gill Sans MT"/>
        </w:rPr>
        <w:t xml:space="preserve">Protect the rights of </w:t>
      </w:r>
      <w:r w:rsidR="00AA0DD9">
        <w:rPr>
          <w:rFonts w:ascii="Gill Sans MT" w:hAnsi="Gill Sans MT"/>
        </w:rPr>
        <w:t xml:space="preserve">individuals which </w:t>
      </w:r>
      <w:r w:rsidR="0041270A">
        <w:rPr>
          <w:rFonts w:ascii="Gill Sans MT" w:hAnsi="Gill Sans MT"/>
        </w:rPr>
        <w:t xml:space="preserve">FATE </w:t>
      </w:r>
      <w:r w:rsidR="00AA0DD9">
        <w:rPr>
          <w:rFonts w:ascii="Gill Sans MT" w:hAnsi="Gill Sans MT"/>
        </w:rPr>
        <w:t>holds and pro</w:t>
      </w:r>
      <w:r w:rsidR="009A7D83">
        <w:rPr>
          <w:rFonts w:ascii="Gill Sans MT" w:hAnsi="Gill Sans MT"/>
        </w:rPr>
        <w:t>cesses</w:t>
      </w:r>
      <w:r w:rsidR="00AA0DD9">
        <w:rPr>
          <w:rFonts w:ascii="Gill Sans MT" w:hAnsi="Gill Sans MT"/>
        </w:rPr>
        <w:t xml:space="preserve"> data on</w:t>
      </w:r>
      <w:r w:rsidR="00727F76">
        <w:rPr>
          <w:rFonts w:ascii="Gill Sans MT" w:hAnsi="Gill Sans MT"/>
        </w:rPr>
        <w:t>.</w:t>
      </w:r>
    </w:p>
    <w:p w14:paraId="62A587D9" w14:textId="77777777" w:rsidR="00680172" w:rsidRPr="00BD2F8C" w:rsidRDefault="00680172" w:rsidP="00BD3DA2">
      <w:pPr>
        <w:numPr>
          <w:ilvl w:val="0"/>
          <w:numId w:val="1"/>
        </w:numPr>
        <w:spacing w:after="0" w:line="276" w:lineRule="auto"/>
        <w:jc w:val="both"/>
        <w:rPr>
          <w:rFonts w:ascii="Gill Sans MT" w:hAnsi="Gill Sans MT"/>
        </w:rPr>
      </w:pPr>
      <w:r w:rsidRPr="00BD2F8C">
        <w:rPr>
          <w:rFonts w:ascii="Gill Sans MT" w:hAnsi="Gill Sans MT"/>
        </w:rPr>
        <w:t>Protect the organisation from the consequences of a breach of its responsibilities</w:t>
      </w:r>
      <w:r w:rsidR="00727F76">
        <w:rPr>
          <w:rFonts w:ascii="Gill Sans MT" w:hAnsi="Gill Sans MT"/>
        </w:rPr>
        <w:t>.</w:t>
      </w:r>
    </w:p>
    <w:p w14:paraId="03597E0E" w14:textId="77777777" w:rsidR="00680172" w:rsidRPr="00BD2F8C" w:rsidRDefault="00680172" w:rsidP="00BD3DA2">
      <w:pPr>
        <w:spacing w:after="0" w:line="276" w:lineRule="auto"/>
        <w:jc w:val="both"/>
        <w:rPr>
          <w:rFonts w:ascii="Gill Sans MT" w:hAnsi="Gill Sans MT"/>
        </w:rPr>
      </w:pPr>
    </w:p>
    <w:p w14:paraId="1B4599FB" w14:textId="77777777" w:rsidR="00AF7A90" w:rsidRDefault="00680172" w:rsidP="0037714F">
      <w:pPr>
        <w:numPr>
          <w:ilvl w:val="0"/>
          <w:numId w:val="8"/>
        </w:numPr>
        <w:spacing w:after="0" w:line="276" w:lineRule="auto"/>
        <w:ind w:left="360"/>
        <w:jc w:val="both"/>
        <w:rPr>
          <w:rFonts w:ascii="Gill Sans MT" w:hAnsi="Gill Sans MT" w:cs="Arial"/>
          <w:b/>
        </w:rPr>
      </w:pPr>
      <w:bookmarkStart w:id="1" w:name="Statement"/>
      <w:r w:rsidRPr="00BD2F8C">
        <w:rPr>
          <w:rFonts w:ascii="Gill Sans MT" w:hAnsi="Gill Sans MT" w:cs="Arial"/>
          <w:b/>
        </w:rPr>
        <w:t>Policy Statement</w:t>
      </w:r>
    </w:p>
    <w:bookmarkEnd w:id="1"/>
    <w:p w14:paraId="5831032E" w14:textId="77777777" w:rsidR="00F41A90" w:rsidRPr="00BD2F8C" w:rsidRDefault="00F41A90" w:rsidP="00BD3DA2">
      <w:pPr>
        <w:spacing w:after="0" w:line="276" w:lineRule="auto"/>
        <w:jc w:val="both"/>
        <w:rPr>
          <w:rFonts w:ascii="Gill Sans MT" w:hAnsi="Gill Sans MT" w:cs="Arial"/>
          <w:b/>
        </w:rPr>
      </w:pPr>
    </w:p>
    <w:p w14:paraId="6B53E31C" w14:textId="77777777" w:rsidR="00680172" w:rsidRPr="00BD2F8C" w:rsidRDefault="0041270A" w:rsidP="00BD3DA2">
      <w:pPr>
        <w:spacing w:after="0" w:line="276" w:lineRule="auto"/>
        <w:jc w:val="both"/>
        <w:rPr>
          <w:rFonts w:ascii="Gill Sans MT" w:hAnsi="Gill Sans MT"/>
        </w:rPr>
      </w:pPr>
      <w:r>
        <w:rPr>
          <w:rFonts w:ascii="Gill Sans MT" w:hAnsi="Gill Sans MT"/>
        </w:rPr>
        <w:t xml:space="preserve">FATE </w:t>
      </w:r>
      <w:r w:rsidR="00680172" w:rsidRPr="00BD2F8C">
        <w:rPr>
          <w:rFonts w:ascii="Gill Sans MT" w:hAnsi="Gill Sans MT"/>
        </w:rPr>
        <w:t xml:space="preserve">recognises that it has a duty to make sure that data it holds </w:t>
      </w:r>
      <w:r w:rsidR="008C2FA4">
        <w:rPr>
          <w:rFonts w:ascii="Gill Sans MT" w:hAnsi="Gill Sans MT"/>
        </w:rPr>
        <w:t xml:space="preserve">and processes </w:t>
      </w:r>
      <w:r w:rsidR="00680172" w:rsidRPr="00BD2F8C">
        <w:rPr>
          <w:rFonts w:ascii="Gill Sans MT" w:hAnsi="Gill Sans MT"/>
        </w:rPr>
        <w:t>is:</w:t>
      </w:r>
    </w:p>
    <w:p w14:paraId="0C3C9C7D" w14:textId="77777777" w:rsidR="00680172" w:rsidRDefault="00AA0DD9" w:rsidP="00BD3DA2">
      <w:pPr>
        <w:numPr>
          <w:ilvl w:val="0"/>
          <w:numId w:val="2"/>
        </w:numPr>
        <w:spacing w:after="0" w:line="276" w:lineRule="auto"/>
        <w:jc w:val="both"/>
        <w:rPr>
          <w:rFonts w:ascii="Gill Sans MT" w:hAnsi="Gill Sans MT"/>
        </w:rPr>
      </w:pPr>
      <w:r>
        <w:rPr>
          <w:rFonts w:ascii="Gill Sans MT" w:hAnsi="Gill Sans MT"/>
        </w:rPr>
        <w:t xml:space="preserve">Processed lawfully, fairly and in a transparent manner in </w:t>
      </w:r>
      <w:r w:rsidR="00EB2C6F">
        <w:rPr>
          <w:rFonts w:ascii="Gill Sans MT" w:hAnsi="Gill Sans MT"/>
        </w:rPr>
        <w:t>relation</w:t>
      </w:r>
      <w:r>
        <w:rPr>
          <w:rFonts w:ascii="Gill Sans MT" w:hAnsi="Gill Sans MT"/>
        </w:rPr>
        <w:t xml:space="preserve"> to individuals</w:t>
      </w:r>
      <w:r w:rsidR="00186314">
        <w:rPr>
          <w:rFonts w:ascii="Gill Sans MT" w:hAnsi="Gill Sans MT"/>
        </w:rPr>
        <w:t>.</w:t>
      </w:r>
    </w:p>
    <w:p w14:paraId="0C4C2FDF" w14:textId="77777777" w:rsidR="00AA0DD9" w:rsidRDefault="008C2FA4" w:rsidP="00BD3DA2">
      <w:pPr>
        <w:numPr>
          <w:ilvl w:val="0"/>
          <w:numId w:val="2"/>
        </w:numPr>
        <w:spacing w:after="0" w:line="276" w:lineRule="auto"/>
        <w:jc w:val="both"/>
        <w:rPr>
          <w:rFonts w:ascii="Gill Sans MT" w:hAnsi="Gill Sans MT"/>
        </w:rPr>
      </w:pPr>
      <w:r>
        <w:rPr>
          <w:rFonts w:ascii="Gill Sans MT" w:hAnsi="Gill Sans MT"/>
        </w:rPr>
        <w:t>Collected for specific, explicit and legitimate purposes and not further processed in a manner that is incompatible with those purposes</w:t>
      </w:r>
      <w:r w:rsidR="00186314">
        <w:rPr>
          <w:rFonts w:ascii="Gill Sans MT" w:hAnsi="Gill Sans MT"/>
        </w:rPr>
        <w:t>.</w:t>
      </w:r>
    </w:p>
    <w:p w14:paraId="61D523EC" w14:textId="77777777" w:rsidR="008C2FA4" w:rsidRDefault="00EB2C6F" w:rsidP="00BD3DA2">
      <w:pPr>
        <w:numPr>
          <w:ilvl w:val="0"/>
          <w:numId w:val="2"/>
        </w:numPr>
        <w:spacing w:after="0" w:line="276" w:lineRule="auto"/>
        <w:jc w:val="both"/>
        <w:rPr>
          <w:rFonts w:ascii="Gill Sans MT" w:hAnsi="Gill Sans MT"/>
        </w:rPr>
      </w:pPr>
      <w:r>
        <w:rPr>
          <w:rFonts w:ascii="Gill Sans MT" w:hAnsi="Gill Sans MT"/>
        </w:rPr>
        <w:t>Adequate</w:t>
      </w:r>
      <w:r w:rsidR="008C2FA4">
        <w:rPr>
          <w:rFonts w:ascii="Gill Sans MT" w:hAnsi="Gill Sans MT"/>
        </w:rPr>
        <w:t>, relevant, and limited to what is necessary in relation to the purpose for which it is processed</w:t>
      </w:r>
      <w:r w:rsidR="00186314">
        <w:rPr>
          <w:rFonts w:ascii="Gill Sans MT" w:hAnsi="Gill Sans MT"/>
        </w:rPr>
        <w:t>.</w:t>
      </w:r>
    </w:p>
    <w:p w14:paraId="48D0117D" w14:textId="77777777" w:rsidR="008C2FA4" w:rsidRDefault="00F41A90" w:rsidP="00BD3DA2">
      <w:pPr>
        <w:numPr>
          <w:ilvl w:val="0"/>
          <w:numId w:val="2"/>
        </w:numPr>
        <w:spacing w:after="0" w:line="276" w:lineRule="auto"/>
        <w:jc w:val="both"/>
        <w:rPr>
          <w:rFonts w:ascii="Gill Sans MT" w:hAnsi="Gill Sans MT"/>
        </w:rPr>
      </w:pPr>
      <w:r>
        <w:rPr>
          <w:rFonts w:ascii="Gill Sans MT" w:hAnsi="Gill Sans MT"/>
        </w:rPr>
        <w:t>Accurate and up-to-date</w:t>
      </w:r>
      <w:r w:rsidR="00186314">
        <w:rPr>
          <w:rFonts w:ascii="Gill Sans MT" w:hAnsi="Gill Sans MT"/>
        </w:rPr>
        <w:t>.</w:t>
      </w:r>
    </w:p>
    <w:p w14:paraId="713BD2CE" w14:textId="77777777" w:rsidR="00F41A90" w:rsidRPr="00BD2F8C" w:rsidRDefault="00F41A90" w:rsidP="00BD3DA2">
      <w:pPr>
        <w:numPr>
          <w:ilvl w:val="0"/>
          <w:numId w:val="2"/>
        </w:numPr>
        <w:spacing w:after="0" w:line="276" w:lineRule="auto"/>
        <w:jc w:val="both"/>
        <w:rPr>
          <w:rFonts w:ascii="Gill Sans MT" w:hAnsi="Gill Sans MT"/>
        </w:rPr>
      </w:pPr>
      <w:r>
        <w:rPr>
          <w:rFonts w:ascii="Gill Sans MT" w:hAnsi="Gill Sans MT"/>
        </w:rPr>
        <w:t>Handled in a manner which ensures appropriate security of data, including unauthorised or unlawful access and against accidental loss, destruction or damage</w:t>
      </w:r>
      <w:r w:rsidR="00186314">
        <w:rPr>
          <w:rFonts w:ascii="Gill Sans MT" w:hAnsi="Gill Sans MT"/>
        </w:rPr>
        <w:t>.</w:t>
      </w:r>
    </w:p>
    <w:p w14:paraId="1F132658" w14:textId="77777777" w:rsidR="007531B7" w:rsidRPr="00BD2F8C" w:rsidRDefault="007531B7" w:rsidP="00BD3DA2">
      <w:pPr>
        <w:spacing w:after="0" w:line="276" w:lineRule="auto"/>
        <w:jc w:val="both"/>
        <w:rPr>
          <w:rFonts w:ascii="Gill Sans MT" w:hAnsi="Gill Sans MT"/>
        </w:rPr>
      </w:pPr>
    </w:p>
    <w:p w14:paraId="3CB2BB09" w14:textId="77777777" w:rsidR="007531B7" w:rsidRDefault="0041270A" w:rsidP="00BD3DA2">
      <w:pPr>
        <w:spacing w:after="0" w:line="276" w:lineRule="auto"/>
        <w:jc w:val="both"/>
        <w:rPr>
          <w:rFonts w:ascii="Gill Sans MT" w:hAnsi="Gill Sans MT"/>
        </w:rPr>
      </w:pPr>
      <w:r>
        <w:rPr>
          <w:rFonts w:ascii="Gill Sans MT" w:hAnsi="Gill Sans MT"/>
        </w:rPr>
        <w:t xml:space="preserve">FATE </w:t>
      </w:r>
      <w:r w:rsidR="007531B7" w:rsidRPr="00BD2F8C">
        <w:rPr>
          <w:rFonts w:ascii="Gill Sans MT" w:hAnsi="Gill Sans MT"/>
        </w:rPr>
        <w:t xml:space="preserve">will take all </w:t>
      </w:r>
      <w:r w:rsidR="001C4020" w:rsidRPr="00BD2F8C">
        <w:rPr>
          <w:rFonts w:ascii="Gill Sans MT" w:hAnsi="Gill Sans MT"/>
        </w:rPr>
        <w:t xml:space="preserve">necessary steps to ensure </w:t>
      </w:r>
      <w:r w:rsidR="007531B7" w:rsidRPr="00BD2F8C">
        <w:rPr>
          <w:rFonts w:ascii="Gill Sans MT" w:hAnsi="Gill Sans MT"/>
        </w:rPr>
        <w:t>it has suitable policies and procedures in place to deal with the above and that staff are fully trained to ensure they are adhered to.</w:t>
      </w:r>
    </w:p>
    <w:p w14:paraId="2FBE2389" w14:textId="77777777" w:rsidR="00F41A90" w:rsidRDefault="00F41A90" w:rsidP="00BD3DA2">
      <w:pPr>
        <w:spacing w:after="0" w:line="276" w:lineRule="auto"/>
        <w:jc w:val="both"/>
        <w:rPr>
          <w:rFonts w:ascii="Gill Sans MT" w:hAnsi="Gill Sans MT"/>
        </w:rPr>
      </w:pPr>
    </w:p>
    <w:p w14:paraId="2C65FB63" w14:textId="77777777" w:rsidR="00AF7A90" w:rsidRDefault="00F41A90" w:rsidP="0037714F">
      <w:pPr>
        <w:numPr>
          <w:ilvl w:val="0"/>
          <w:numId w:val="8"/>
        </w:numPr>
        <w:spacing w:after="0" w:line="276" w:lineRule="auto"/>
        <w:ind w:left="360"/>
        <w:jc w:val="both"/>
        <w:rPr>
          <w:rFonts w:ascii="Gill Sans MT" w:hAnsi="Gill Sans MT"/>
          <w:b/>
        </w:rPr>
      </w:pPr>
      <w:r w:rsidRPr="00F41A90">
        <w:rPr>
          <w:rFonts w:ascii="Gill Sans MT" w:hAnsi="Gill Sans MT"/>
          <w:b/>
        </w:rPr>
        <w:t>Lawful Processing of data</w:t>
      </w:r>
    </w:p>
    <w:p w14:paraId="5F69DCC7" w14:textId="77777777" w:rsidR="00AF7A90" w:rsidRDefault="00AF7A90" w:rsidP="00BD3DA2">
      <w:pPr>
        <w:spacing w:after="0" w:line="276" w:lineRule="auto"/>
        <w:jc w:val="both"/>
        <w:rPr>
          <w:rFonts w:ascii="Gill Sans MT" w:hAnsi="Gill Sans MT"/>
          <w:b/>
        </w:rPr>
      </w:pPr>
    </w:p>
    <w:p w14:paraId="7B47B9FF" w14:textId="77777777" w:rsidR="00F41A90" w:rsidRDefault="0041270A" w:rsidP="00BD3DA2">
      <w:pPr>
        <w:spacing w:after="0" w:line="276" w:lineRule="auto"/>
        <w:jc w:val="both"/>
        <w:rPr>
          <w:rFonts w:ascii="Gill Sans MT" w:hAnsi="Gill Sans MT"/>
        </w:rPr>
      </w:pPr>
      <w:r>
        <w:rPr>
          <w:rFonts w:ascii="Gill Sans MT" w:hAnsi="Gill Sans MT"/>
        </w:rPr>
        <w:t xml:space="preserve">FATE </w:t>
      </w:r>
      <w:r w:rsidR="00F41A90" w:rsidRPr="00F41A90">
        <w:rPr>
          <w:rFonts w:ascii="Gill Sans MT" w:hAnsi="Gill Sans MT"/>
        </w:rPr>
        <w:t xml:space="preserve">recognises GDPR regulations </w:t>
      </w:r>
      <w:r w:rsidR="00AF7A90">
        <w:rPr>
          <w:rFonts w:ascii="Gill Sans MT" w:hAnsi="Gill Sans MT"/>
        </w:rPr>
        <w:t>allow</w:t>
      </w:r>
      <w:r w:rsidR="00F41A90" w:rsidRPr="00F41A90">
        <w:rPr>
          <w:rFonts w:ascii="Gill Sans MT" w:hAnsi="Gill Sans MT"/>
        </w:rPr>
        <w:t xml:space="preserve"> for</w:t>
      </w:r>
      <w:r w:rsidR="00AF7A90">
        <w:rPr>
          <w:rFonts w:ascii="Gill Sans MT" w:hAnsi="Gill Sans MT"/>
        </w:rPr>
        <w:t xml:space="preserve"> several conditions to which data may be</w:t>
      </w:r>
      <w:r w:rsidR="00F41A90" w:rsidRPr="00F41A90">
        <w:rPr>
          <w:rFonts w:ascii="Gill Sans MT" w:hAnsi="Gill Sans MT"/>
        </w:rPr>
        <w:t xml:space="preserve"> lawful</w:t>
      </w:r>
      <w:r w:rsidR="009A1D40">
        <w:rPr>
          <w:rFonts w:ascii="Gill Sans MT" w:hAnsi="Gill Sans MT"/>
        </w:rPr>
        <w:t>ly</w:t>
      </w:r>
      <w:r w:rsidR="00F41A90" w:rsidRPr="00F41A90">
        <w:rPr>
          <w:rFonts w:ascii="Gill Sans MT" w:hAnsi="Gill Sans MT"/>
        </w:rPr>
        <w:t xml:space="preserve"> </w:t>
      </w:r>
      <w:r w:rsidR="00AF7A90">
        <w:rPr>
          <w:rFonts w:ascii="Gill Sans MT" w:hAnsi="Gill Sans MT"/>
        </w:rPr>
        <w:t>processed,</w:t>
      </w:r>
      <w:r w:rsidR="00F41A90" w:rsidRPr="00F41A90">
        <w:rPr>
          <w:rFonts w:ascii="Gill Sans MT" w:hAnsi="Gill Sans MT"/>
        </w:rPr>
        <w:t xml:space="preserve"> </w:t>
      </w:r>
      <w:r w:rsidR="00F41A90">
        <w:rPr>
          <w:rFonts w:ascii="Gill Sans MT" w:hAnsi="Gill Sans MT"/>
        </w:rPr>
        <w:t xml:space="preserve">and </w:t>
      </w:r>
      <w:r w:rsidR="00F41A90" w:rsidRPr="00F41A90">
        <w:rPr>
          <w:rFonts w:ascii="Gill Sans MT" w:hAnsi="Gill Sans MT"/>
        </w:rPr>
        <w:t xml:space="preserve">has </w:t>
      </w:r>
      <w:r w:rsidR="00F41A90">
        <w:rPr>
          <w:rFonts w:ascii="Gill Sans MT" w:hAnsi="Gill Sans MT"/>
        </w:rPr>
        <w:t>reviewed</w:t>
      </w:r>
      <w:r w:rsidR="00F41A90" w:rsidRPr="00F41A90">
        <w:rPr>
          <w:rFonts w:ascii="Gill Sans MT" w:hAnsi="Gill Sans MT"/>
        </w:rPr>
        <w:t xml:space="preserve"> these thoroughly.</w:t>
      </w:r>
    </w:p>
    <w:p w14:paraId="09B76792" w14:textId="77777777" w:rsidR="00F41A90" w:rsidRDefault="00F41A90" w:rsidP="00BD3DA2">
      <w:pPr>
        <w:spacing w:after="0" w:line="276" w:lineRule="auto"/>
        <w:jc w:val="both"/>
        <w:rPr>
          <w:rFonts w:ascii="Gill Sans MT" w:hAnsi="Gill Sans MT"/>
        </w:rPr>
      </w:pPr>
    </w:p>
    <w:p w14:paraId="5C0D104C" w14:textId="77777777" w:rsidR="00F41A90" w:rsidRDefault="0041270A" w:rsidP="00BD3DA2">
      <w:pPr>
        <w:spacing w:after="0" w:line="276" w:lineRule="auto"/>
        <w:jc w:val="both"/>
        <w:rPr>
          <w:rFonts w:ascii="Gill Sans MT" w:hAnsi="Gill Sans MT"/>
          <w:i/>
        </w:rPr>
      </w:pPr>
      <w:r>
        <w:rPr>
          <w:rFonts w:ascii="Gill Sans MT" w:hAnsi="Gill Sans MT"/>
        </w:rPr>
        <w:t>FATE</w:t>
      </w:r>
      <w:r w:rsidR="00F41A90">
        <w:rPr>
          <w:rFonts w:ascii="Gill Sans MT" w:hAnsi="Gill Sans MT"/>
        </w:rPr>
        <w:t xml:space="preserve"> has conducted a full audit of data it holds and processes to determine the most appropriate lawful processing reason</w:t>
      </w:r>
      <w:r w:rsidR="00AF7A90">
        <w:rPr>
          <w:rFonts w:ascii="Gill Sans MT" w:hAnsi="Gill Sans MT"/>
        </w:rPr>
        <w:t>(s)</w:t>
      </w:r>
      <w:r w:rsidR="00F41A90">
        <w:rPr>
          <w:rFonts w:ascii="Gill Sans MT" w:hAnsi="Gill Sans MT"/>
        </w:rPr>
        <w:t xml:space="preserve"> for each category.</w:t>
      </w:r>
      <w:r w:rsidR="00AF7A90">
        <w:rPr>
          <w:rFonts w:ascii="Gill Sans MT" w:hAnsi="Gill Sans MT"/>
        </w:rPr>
        <w:t xml:space="preserve"> </w:t>
      </w:r>
    </w:p>
    <w:p w14:paraId="7C371FA7" w14:textId="77777777" w:rsidR="00AF7A90" w:rsidRDefault="00AF7A90" w:rsidP="00BD3DA2">
      <w:pPr>
        <w:spacing w:after="0" w:line="276" w:lineRule="auto"/>
        <w:jc w:val="both"/>
        <w:rPr>
          <w:rFonts w:ascii="Gill Sans MT" w:hAnsi="Gill Sans MT"/>
          <w:i/>
        </w:rPr>
      </w:pPr>
    </w:p>
    <w:p w14:paraId="69C64705" w14:textId="77777777" w:rsidR="00AF7A90" w:rsidRDefault="00AF7A90" w:rsidP="00BD3DA2">
      <w:pPr>
        <w:spacing w:after="0" w:line="276" w:lineRule="auto"/>
        <w:jc w:val="both"/>
        <w:rPr>
          <w:rFonts w:ascii="Gill Sans MT" w:hAnsi="Gill Sans MT"/>
        </w:rPr>
      </w:pPr>
      <w:r>
        <w:rPr>
          <w:rFonts w:ascii="Gill Sans MT" w:hAnsi="Gill Sans MT"/>
        </w:rPr>
        <w:t xml:space="preserve">This data audit has determined that the vast majority of data processed by </w:t>
      </w:r>
      <w:r w:rsidR="00711F6D">
        <w:rPr>
          <w:rFonts w:ascii="Gill Sans MT" w:hAnsi="Gill Sans MT"/>
        </w:rPr>
        <w:t xml:space="preserve">FATE </w:t>
      </w:r>
      <w:r>
        <w:rPr>
          <w:rFonts w:ascii="Gill Sans MT" w:hAnsi="Gill Sans MT"/>
        </w:rPr>
        <w:t>can be processed under the ‘legitimate interests’ condition. The remaining categories of data processed</w:t>
      </w:r>
      <w:r w:rsidR="00DA0788">
        <w:rPr>
          <w:rFonts w:ascii="Gill Sans MT" w:hAnsi="Gill Sans MT"/>
        </w:rPr>
        <w:t xml:space="preserve"> </w:t>
      </w:r>
      <w:r>
        <w:rPr>
          <w:rFonts w:ascii="Gill Sans MT" w:hAnsi="Gill Sans MT"/>
        </w:rPr>
        <w:t>should fall into the consent category.</w:t>
      </w:r>
    </w:p>
    <w:p w14:paraId="769F86AB" w14:textId="77777777" w:rsidR="00AF7A90" w:rsidRDefault="00AF7A90" w:rsidP="00BD3DA2">
      <w:pPr>
        <w:spacing w:after="0" w:line="276" w:lineRule="auto"/>
        <w:jc w:val="both"/>
        <w:rPr>
          <w:rFonts w:ascii="Gill Sans MT" w:hAnsi="Gill Sans MT"/>
        </w:rPr>
      </w:pPr>
    </w:p>
    <w:p w14:paraId="60FE57FD" w14:textId="77777777" w:rsidR="00AF7A90" w:rsidRDefault="00AF7A90" w:rsidP="0037714F">
      <w:pPr>
        <w:numPr>
          <w:ilvl w:val="1"/>
          <w:numId w:val="8"/>
        </w:numPr>
        <w:spacing w:after="0" w:line="276" w:lineRule="auto"/>
        <w:ind w:left="360"/>
        <w:jc w:val="both"/>
        <w:rPr>
          <w:rFonts w:ascii="Gill Sans MT" w:hAnsi="Gill Sans MT"/>
          <w:u w:val="single"/>
        </w:rPr>
      </w:pPr>
      <w:r w:rsidRPr="00DA0788">
        <w:rPr>
          <w:rFonts w:ascii="Gill Sans MT" w:hAnsi="Gill Sans MT"/>
          <w:u w:val="single"/>
        </w:rPr>
        <w:t xml:space="preserve">Legitimate Interests </w:t>
      </w:r>
    </w:p>
    <w:p w14:paraId="18826725" w14:textId="77777777" w:rsidR="002A4C24" w:rsidRPr="00DA0788" w:rsidRDefault="002A4C24" w:rsidP="00BD3DA2">
      <w:pPr>
        <w:spacing w:after="0" w:line="276" w:lineRule="auto"/>
        <w:jc w:val="both"/>
        <w:rPr>
          <w:rFonts w:ascii="Gill Sans MT" w:hAnsi="Gill Sans MT"/>
          <w:u w:val="single"/>
        </w:rPr>
      </w:pPr>
    </w:p>
    <w:p w14:paraId="5DBBAEF0" w14:textId="77777777" w:rsidR="00DA0788" w:rsidRDefault="00DA0788" w:rsidP="00BD3DA2">
      <w:pPr>
        <w:spacing w:after="0" w:line="276" w:lineRule="auto"/>
        <w:jc w:val="both"/>
        <w:rPr>
          <w:rFonts w:ascii="Gill Sans MT" w:hAnsi="Gill Sans MT"/>
        </w:rPr>
      </w:pPr>
      <w:r>
        <w:rPr>
          <w:rFonts w:ascii="Gill Sans MT" w:hAnsi="Gill Sans MT"/>
        </w:rPr>
        <w:t xml:space="preserve">The Information Commissioner’s Office (ICO) guidance on GDPR, suggests the following </w:t>
      </w:r>
      <w:r w:rsidR="00EB2C6F">
        <w:rPr>
          <w:rFonts w:ascii="Gill Sans MT" w:hAnsi="Gill Sans MT"/>
        </w:rPr>
        <w:t>on legitimate</w:t>
      </w:r>
      <w:r>
        <w:rPr>
          <w:rFonts w:ascii="Gill Sans MT" w:hAnsi="Gill Sans MT"/>
        </w:rPr>
        <w:t xml:space="preserve"> interests:</w:t>
      </w:r>
    </w:p>
    <w:p w14:paraId="04330562" w14:textId="77777777" w:rsidR="00D91D12" w:rsidRPr="00D91D12" w:rsidRDefault="00DA0788" w:rsidP="00D91D12">
      <w:pPr>
        <w:numPr>
          <w:ilvl w:val="0"/>
          <w:numId w:val="9"/>
        </w:numPr>
        <w:spacing w:after="0" w:line="276" w:lineRule="auto"/>
        <w:jc w:val="both"/>
        <w:rPr>
          <w:rFonts w:ascii="Gill Sans MT" w:hAnsi="Gill Sans MT"/>
        </w:rPr>
      </w:pPr>
      <w:r>
        <w:rPr>
          <w:rFonts w:ascii="Gill Sans MT" w:hAnsi="Gill Sans MT"/>
        </w:rPr>
        <w:t xml:space="preserve">It is likely to be most appropriate when you use people’s data in ways they would </w:t>
      </w:r>
      <w:r w:rsidRPr="00727F76">
        <w:rPr>
          <w:rFonts w:ascii="Gill Sans MT" w:hAnsi="Gill Sans MT"/>
          <w:b/>
        </w:rPr>
        <w:t>reasonably expect</w:t>
      </w:r>
      <w:r>
        <w:rPr>
          <w:rFonts w:ascii="Gill Sans MT" w:hAnsi="Gill Sans MT"/>
        </w:rPr>
        <w:t xml:space="preserve"> and have a minimal privacy impact, or where there is compelling justification for the processin</w:t>
      </w:r>
      <w:r w:rsidR="00E22CD1">
        <w:rPr>
          <w:rFonts w:ascii="Gill Sans MT" w:hAnsi="Gill Sans MT"/>
        </w:rPr>
        <w:t>g</w:t>
      </w:r>
      <w:r w:rsidR="00D91D12">
        <w:rPr>
          <w:rFonts w:ascii="Gill Sans MT" w:hAnsi="Gill Sans MT"/>
        </w:rPr>
        <w:t>.</w:t>
      </w:r>
    </w:p>
    <w:p w14:paraId="34622C10" w14:textId="77777777" w:rsidR="00DA0788" w:rsidRPr="00907AD7" w:rsidRDefault="00DA0788" w:rsidP="00907AD7">
      <w:pPr>
        <w:jc w:val="center"/>
        <w:rPr>
          <w:rFonts w:ascii="Gill Sans MT" w:hAnsi="Gill Sans MT"/>
        </w:rPr>
      </w:pPr>
    </w:p>
    <w:p w14:paraId="354122C7" w14:textId="77777777" w:rsidR="00DA0788" w:rsidRDefault="00DA0788" w:rsidP="0037714F">
      <w:pPr>
        <w:numPr>
          <w:ilvl w:val="0"/>
          <w:numId w:val="9"/>
        </w:numPr>
        <w:spacing w:after="0" w:line="276" w:lineRule="auto"/>
        <w:jc w:val="both"/>
        <w:rPr>
          <w:rFonts w:ascii="Gill Sans MT" w:hAnsi="Gill Sans MT"/>
        </w:rPr>
      </w:pPr>
      <w:r>
        <w:rPr>
          <w:rFonts w:ascii="Gill Sans MT" w:hAnsi="Gill Sans MT"/>
        </w:rPr>
        <w:t>The legitimate interests can be your own interests, or the interests of third parties. They can include commercial interests, individual interests or broader societal benefits.</w:t>
      </w:r>
    </w:p>
    <w:p w14:paraId="1EDFF247" w14:textId="77777777" w:rsidR="00DA0788" w:rsidRDefault="00DA0788" w:rsidP="0037714F">
      <w:pPr>
        <w:numPr>
          <w:ilvl w:val="0"/>
          <w:numId w:val="9"/>
        </w:numPr>
        <w:spacing w:after="0" w:line="276" w:lineRule="auto"/>
        <w:jc w:val="both"/>
        <w:rPr>
          <w:rFonts w:ascii="Gill Sans MT" w:hAnsi="Gill Sans MT"/>
        </w:rPr>
      </w:pPr>
      <w:r>
        <w:rPr>
          <w:rFonts w:ascii="Gill Sans MT" w:hAnsi="Gill Sans MT"/>
        </w:rPr>
        <w:t xml:space="preserve">The processing must be </w:t>
      </w:r>
      <w:r w:rsidRPr="00727F76">
        <w:rPr>
          <w:rFonts w:ascii="Gill Sans MT" w:hAnsi="Gill Sans MT"/>
          <w:b/>
        </w:rPr>
        <w:t>necessary</w:t>
      </w:r>
      <w:r>
        <w:rPr>
          <w:rFonts w:ascii="Gill Sans MT" w:hAnsi="Gill Sans MT"/>
        </w:rPr>
        <w:t>. If you can reasonably achieve the same result in another less intrusive way, legitimate interest will not apply.</w:t>
      </w:r>
    </w:p>
    <w:p w14:paraId="105E5A4C" w14:textId="77777777" w:rsidR="00DA0788" w:rsidRPr="00727F76" w:rsidRDefault="00DA0788" w:rsidP="0037714F">
      <w:pPr>
        <w:numPr>
          <w:ilvl w:val="0"/>
          <w:numId w:val="9"/>
        </w:numPr>
        <w:spacing w:after="0" w:line="276" w:lineRule="auto"/>
        <w:jc w:val="both"/>
        <w:rPr>
          <w:rFonts w:ascii="Gill Sans MT" w:hAnsi="Gill Sans MT"/>
          <w:b/>
        </w:rPr>
      </w:pPr>
      <w:r>
        <w:rPr>
          <w:rFonts w:ascii="Gill Sans MT" w:hAnsi="Gill Sans MT"/>
        </w:rPr>
        <w:t xml:space="preserve">You must balance your interests against the individual’s. If they would </w:t>
      </w:r>
      <w:r w:rsidRPr="00727F76">
        <w:rPr>
          <w:rFonts w:ascii="Gill Sans MT" w:hAnsi="Gill Sans MT"/>
          <w:b/>
        </w:rPr>
        <w:t>not reasonably expect processing, or if it would cause them unjustified</w:t>
      </w:r>
      <w:r w:rsidR="004969AE" w:rsidRPr="00727F76">
        <w:rPr>
          <w:rFonts w:ascii="Gill Sans MT" w:hAnsi="Gill Sans MT"/>
          <w:b/>
        </w:rPr>
        <w:t xml:space="preserve"> harm, their interests are likely to override your legitimate interests.</w:t>
      </w:r>
    </w:p>
    <w:p w14:paraId="0EBADA8C" w14:textId="77777777" w:rsidR="002A4C24" w:rsidRDefault="002A4C24" w:rsidP="00BD3DA2">
      <w:pPr>
        <w:spacing w:after="0" w:line="276" w:lineRule="auto"/>
        <w:jc w:val="both"/>
        <w:rPr>
          <w:rFonts w:ascii="Gill Sans MT" w:hAnsi="Gill Sans MT"/>
        </w:rPr>
      </w:pPr>
    </w:p>
    <w:p w14:paraId="315EE488" w14:textId="77777777" w:rsidR="002A4C24" w:rsidRDefault="002A4C24" w:rsidP="00BD3DA2">
      <w:pPr>
        <w:spacing w:after="0" w:line="276" w:lineRule="auto"/>
        <w:jc w:val="both"/>
        <w:rPr>
          <w:rFonts w:ascii="Gill Sans MT" w:hAnsi="Gill Sans MT"/>
        </w:rPr>
      </w:pPr>
      <w:r>
        <w:rPr>
          <w:rFonts w:ascii="Gill Sans MT" w:hAnsi="Gill Sans MT"/>
        </w:rPr>
        <w:t>The ICO suggests a ‘legitimate interests</w:t>
      </w:r>
      <w:r w:rsidR="00727F76">
        <w:rPr>
          <w:rFonts w:ascii="Gill Sans MT" w:hAnsi="Gill Sans MT"/>
        </w:rPr>
        <w:t xml:space="preserve"> </w:t>
      </w:r>
      <w:r>
        <w:rPr>
          <w:rFonts w:ascii="Gill Sans MT" w:hAnsi="Gill Sans MT"/>
        </w:rPr>
        <w:t>assessment’ (LIA) should be carried out to ensure justification for using this condition.</w:t>
      </w:r>
    </w:p>
    <w:p w14:paraId="20720DAD" w14:textId="77777777" w:rsidR="002A4C24" w:rsidRDefault="002A4C24" w:rsidP="00BD3DA2">
      <w:pPr>
        <w:spacing w:after="0" w:line="276" w:lineRule="auto"/>
        <w:jc w:val="both"/>
        <w:rPr>
          <w:rFonts w:ascii="Gill Sans MT" w:hAnsi="Gill Sans MT"/>
        </w:rPr>
      </w:pPr>
    </w:p>
    <w:p w14:paraId="52835846" w14:textId="77777777" w:rsidR="002A4C24" w:rsidRPr="002A4C24" w:rsidRDefault="002A4C24" w:rsidP="0037714F">
      <w:pPr>
        <w:numPr>
          <w:ilvl w:val="1"/>
          <w:numId w:val="8"/>
        </w:numPr>
        <w:spacing w:after="0" w:line="276" w:lineRule="auto"/>
        <w:ind w:left="360"/>
        <w:jc w:val="both"/>
        <w:rPr>
          <w:rFonts w:ascii="Gill Sans MT" w:hAnsi="Gill Sans MT"/>
          <w:u w:val="single"/>
        </w:rPr>
      </w:pPr>
      <w:r w:rsidRPr="002A4C24">
        <w:rPr>
          <w:rFonts w:ascii="Gill Sans MT" w:hAnsi="Gill Sans MT"/>
          <w:u w:val="single"/>
        </w:rPr>
        <w:t>Consent</w:t>
      </w:r>
    </w:p>
    <w:p w14:paraId="13DE58A3" w14:textId="77777777" w:rsidR="002A4C24" w:rsidRDefault="002A4C24" w:rsidP="00BD3DA2">
      <w:pPr>
        <w:spacing w:after="0" w:line="276" w:lineRule="auto"/>
        <w:jc w:val="both"/>
        <w:rPr>
          <w:rFonts w:ascii="Gill Sans MT" w:hAnsi="Gill Sans MT"/>
        </w:rPr>
      </w:pPr>
    </w:p>
    <w:p w14:paraId="53FB2B92" w14:textId="77777777" w:rsidR="00DA0788" w:rsidRDefault="00711F6D" w:rsidP="00BD3DA2">
      <w:pPr>
        <w:spacing w:after="0" w:line="276" w:lineRule="auto"/>
        <w:jc w:val="both"/>
        <w:rPr>
          <w:rFonts w:ascii="Gill Sans MT" w:hAnsi="Gill Sans MT"/>
        </w:rPr>
      </w:pPr>
      <w:r>
        <w:rPr>
          <w:rFonts w:ascii="Gill Sans MT" w:hAnsi="Gill Sans MT"/>
        </w:rPr>
        <w:t>FATE’s</w:t>
      </w:r>
      <w:r w:rsidR="002A4C24">
        <w:rPr>
          <w:rFonts w:ascii="Gill Sans MT" w:hAnsi="Gill Sans MT"/>
        </w:rPr>
        <w:t xml:space="preserve"> data audit has concluded that there are some categories of personal data for which consent must be sough</w:t>
      </w:r>
      <w:r w:rsidR="00EA558A">
        <w:rPr>
          <w:rFonts w:ascii="Gill Sans MT" w:hAnsi="Gill Sans MT"/>
        </w:rPr>
        <w:t>t.</w:t>
      </w:r>
    </w:p>
    <w:p w14:paraId="65C36F61" w14:textId="77777777" w:rsidR="00EA558A" w:rsidRDefault="00EA558A" w:rsidP="00BD3DA2">
      <w:pPr>
        <w:spacing w:after="0" w:line="276" w:lineRule="auto"/>
        <w:jc w:val="both"/>
        <w:rPr>
          <w:rFonts w:ascii="Gill Sans MT" w:hAnsi="Gill Sans MT"/>
        </w:rPr>
      </w:pPr>
    </w:p>
    <w:p w14:paraId="1594D94C" w14:textId="77777777" w:rsidR="00EA558A" w:rsidRDefault="00EA558A" w:rsidP="00BD3DA2">
      <w:pPr>
        <w:spacing w:after="0" w:line="276" w:lineRule="auto"/>
        <w:jc w:val="both"/>
        <w:rPr>
          <w:rFonts w:ascii="Gill Sans MT" w:hAnsi="Gill Sans MT"/>
        </w:rPr>
      </w:pPr>
      <w:r>
        <w:rPr>
          <w:rFonts w:ascii="Gill Sans MT" w:hAnsi="Gill Sans MT"/>
        </w:rPr>
        <w:t xml:space="preserve">Consent under the GDPR must be a freely given, specific, informed, </w:t>
      </w:r>
      <w:r w:rsidR="00EB2C6F">
        <w:rPr>
          <w:rFonts w:ascii="Gill Sans MT" w:hAnsi="Gill Sans MT"/>
        </w:rPr>
        <w:t>unambiguous</w:t>
      </w:r>
      <w:r>
        <w:rPr>
          <w:rFonts w:ascii="Gill Sans MT" w:hAnsi="Gill Sans MT"/>
        </w:rPr>
        <w:t xml:space="preserve"> indication of the individual’s wishes. </w:t>
      </w:r>
    </w:p>
    <w:p w14:paraId="0A60F228" w14:textId="77777777" w:rsidR="00EA558A" w:rsidRDefault="00EA558A" w:rsidP="00BD3DA2">
      <w:pPr>
        <w:spacing w:after="0" w:line="276" w:lineRule="auto"/>
        <w:jc w:val="both"/>
        <w:rPr>
          <w:rFonts w:ascii="Gill Sans MT" w:hAnsi="Gill Sans MT"/>
        </w:rPr>
      </w:pPr>
    </w:p>
    <w:p w14:paraId="4436AF30" w14:textId="77777777" w:rsidR="00EA558A" w:rsidRDefault="00EA558A" w:rsidP="00BD3DA2">
      <w:pPr>
        <w:spacing w:after="0" w:line="276" w:lineRule="auto"/>
        <w:jc w:val="both"/>
        <w:rPr>
          <w:rFonts w:ascii="Gill Sans MT" w:hAnsi="Gill Sans MT"/>
        </w:rPr>
      </w:pPr>
      <w:r>
        <w:rPr>
          <w:rFonts w:ascii="Gill Sans MT" w:hAnsi="Gill Sans MT"/>
        </w:rPr>
        <w:t>Consent needs positive opt-in OR clear, affirmative action.</w:t>
      </w:r>
    </w:p>
    <w:p w14:paraId="00EBA94C" w14:textId="77777777" w:rsidR="00EA558A" w:rsidRDefault="00EA558A" w:rsidP="00BD3DA2">
      <w:pPr>
        <w:spacing w:after="0" w:line="276" w:lineRule="auto"/>
        <w:jc w:val="both"/>
        <w:rPr>
          <w:rFonts w:ascii="Gill Sans MT" w:hAnsi="Gill Sans MT"/>
        </w:rPr>
      </w:pPr>
    </w:p>
    <w:p w14:paraId="6BCA6874" w14:textId="77777777" w:rsidR="00EA558A" w:rsidRDefault="00EA558A" w:rsidP="00BD3DA2">
      <w:pPr>
        <w:spacing w:after="0" w:line="276" w:lineRule="auto"/>
        <w:jc w:val="both"/>
        <w:rPr>
          <w:rFonts w:ascii="Gill Sans MT" w:hAnsi="Gill Sans MT"/>
        </w:rPr>
      </w:pPr>
      <w:r>
        <w:rPr>
          <w:rFonts w:ascii="Gill Sans MT" w:hAnsi="Gill Sans MT"/>
        </w:rPr>
        <w:t>The ICO suggests that consent must be:</w:t>
      </w:r>
    </w:p>
    <w:p w14:paraId="4F160B8C" w14:textId="77777777" w:rsidR="00EA558A" w:rsidRDefault="00EA558A" w:rsidP="0037714F">
      <w:pPr>
        <w:numPr>
          <w:ilvl w:val="0"/>
          <w:numId w:val="10"/>
        </w:numPr>
        <w:spacing w:after="0" w:line="276" w:lineRule="auto"/>
        <w:jc w:val="both"/>
        <w:rPr>
          <w:rFonts w:ascii="Gill Sans MT" w:hAnsi="Gill Sans MT"/>
        </w:rPr>
      </w:pPr>
      <w:r>
        <w:rPr>
          <w:rFonts w:ascii="Gill Sans MT" w:hAnsi="Gill Sans MT"/>
        </w:rPr>
        <w:t>Named</w:t>
      </w:r>
    </w:p>
    <w:p w14:paraId="1BC5E456" w14:textId="77777777" w:rsidR="00EA558A" w:rsidRDefault="00EA558A" w:rsidP="0037714F">
      <w:pPr>
        <w:numPr>
          <w:ilvl w:val="0"/>
          <w:numId w:val="10"/>
        </w:numPr>
        <w:spacing w:after="0" w:line="276" w:lineRule="auto"/>
        <w:jc w:val="both"/>
        <w:rPr>
          <w:rFonts w:ascii="Gill Sans MT" w:hAnsi="Gill Sans MT"/>
        </w:rPr>
      </w:pPr>
      <w:r>
        <w:rPr>
          <w:rFonts w:ascii="Gill Sans MT" w:hAnsi="Gill Sans MT"/>
        </w:rPr>
        <w:t>Unbundled</w:t>
      </w:r>
    </w:p>
    <w:p w14:paraId="11D56EFE" w14:textId="77777777" w:rsidR="00EA558A" w:rsidRDefault="00EA558A" w:rsidP="0037714F">
      <w:pPr>
        <w:numPr>
          <w:ilvl w:val="0"/>
          <w:numId w:val="10"/>
        </w:numPr>
        <w:spacing w:after="0" w:line="276" w:lineRule="auto"/>
        <w:jc w:val="both"/>
        <w:rPr>
          <w:rFonts w:ascii="Gill Sans MT" w:hAnsi="Gill Sans MT"/>
        </w:rPr>
      </w:pPr>
      <w:r>
        <w:rPr>
          <w:rFonts w:ascii="Gill Sans MT" w:hAnsi="Gill Sans MT"/>
        </w:rPr>
        <w:t>Granular</w:t>
      </w:r>
    </w:p>
    <w:p w14:paraId="440FBF25" w14:textId="77777777" w:rsidR="00EA558A" w:rsidRDefault="00EA558A" w:rsidP="0037714F">
      <w:pPr>
        <w:numPr>
          <w:ilvl w:val="0"/>
          <w:numId w:val="10"/>
        </w:numPr>
        <w:spacing w:after="0" w:line="276" w:lineRule="auto"/>
        <w:jc w:val="both"/>
        <w:rPr>
          <w:rFonts w:ascii="Gill Sans MT" w:hAnsi="Gill Sans MT"/>
        </w:rPr>
      </w:pPr>
      <w:r>
        <w:rPr>
          <w:rFonts w:ascii="Gill Sans MT" w:hAnsi="Gill Sans MT"/>
        </w:rPr>
        <w:t>Documented</w:t>
      </w:r>
    </w:p>
    <w:p w14:paraId="2B24C31D" w14:textId="77777777" w:rsidR="00E14D83" w:rsidRDefault="00EA558A" w:rsidP="0037714F">
      <w:pPr>
        <w:numPr>
          <w:ilvl w:val="0"/>
          <w:numId w:val="10"/>
        </w:numPr>
        <w:spacing w:after="0" w:line="276" w:lineRule="auto"/>
        <w:jc w:val="both"/>
        <w:rPr>
          <w:rFonts w:ascii="Gill Sans MT" w:hAnsi="Gill Sans MT"/>
        </w:rPr>
      </w:pPr>
      <w:r>
        <w:rPr>
          <w:rFonts w:ascii="Gill Sans MT" w:hAnsi="Gill Sans MT"/>
        </w:rPr>
        <w:t>Easy to withdraw</w:t>
      </w:r>
    </w:p>
    <w:p w14:paraId="3C5DECC1" w14:textId="77777777" w:rsidR="006C659B" w:rsidRPr="006C659B" w:rsidRDefault="006C659B" w:rsidP="006C659B">
      <w:pPr>
        <w:spacing w:after="0" w:line="276" w:lineRule="auto"/>
        <w:ind w:left="720"/>
        <w:jc w:val="both"/>
        <w:rPr>
          <w:rFonts w:ascii="Gill Sans MT" w:hAnsi="Gill Sans MT"/>
        </w:rPr>
      </w:pPr>
    </w:p>
    <w:p w14:paraId="7A506AF2" w14:textId="77777777" w:rsidR="00FD5A87" w:rsidRDefault="00711F6D" w:rsidP="00BD3DA2">
      <w:pPr>
        <w:spacing w:after="0" w:line="276" w:lineRule="auto"/>
        <w:jc w:val="both"/>
        <w:rPr>
          <w:rFonts w:ascii="Gill Sans MT" w:hAnsi="Gill Sans MT"/>
          <w:i/>
        </w:rPr>
      </w:pPr>
      <w:r>
        <w:rPr>
          <w:rFonts w:ascii="Gill Sans MT" w:hAnsi="Gill Sans MT"/>
        </w:rPr>
        <w:t xml:space="preserve">FATE </w:t>
      </w:r>
      <w:r w:rsidR="00EA558A">
        <w:rPr>
          <w:rFonts w:ascii="Gill Sans MT" w:hAnsi="Gill Sans MT"/>
        </w:rPr>
        <w:t xml:space="preserve">has identified the following specific areas </w:t>
      </w:r>
      <w:r w:rsidR="006E2715">
        <w:rPr>
          <w:rFonts w:ascii="Gill Sans MT" w:hAnsi="Gill Sans MT"/>
        </w:rPr>
        <w:t>where</w:t>
      </w:r>
      <w:r w:rsidR="00EA558A">
        <w:rPr>
          <w:rFonts w:ascii="Gill Sans MT" w:hAnsi="Gill Sans MT"/>
        </w:rPr>
        <w:t xml:space="preserve"> consent should be </w:t>
      </w:r>
      <w:r w:rsidR="00EB2C6F">
        <w:rPr>
          <w:rFonts w:ascii="Gill Sans MT" w:hAnsi="Gill Sans MT"/>
        </w:rPr>
        <w:t>sought</w:t>
      </w:r>
      <w:r w:rsidR="00FD5A87">
        <w:rPr>
          <w:rFonts w:ascii="Gill Sans MT" w:hAnsi="Gill Sans MT"/>
        </w:rPr>
        <w:t>.</w:t>
      </w:r>
    </w:p>
    <w:p w14:paraId="7A23C703" w14:textId="77777777" w:rsidR="00FD5A87" w:rsidRDefault="00FD5A87" w:rsidP="00BD3DA2">
      <w:pPr>
        <w:spacing w:after="0" w:line="276" w:lineRule="auto"/>
        <w:jc w:val="both"/>
        <w:rPr>
          <w:rFonts w:ascii="Gill Sans MT" w:hAnsi="Gill Sans MT"/>
        </w:rPr>
      </w:pPr>
    </w:p>
    <w:p w14:paraId="4996BD18" w14:textId="77777777" w:rsidR="00D61070" w:rsidRDefault="00D61070" w:rsidP="0037714F">
      <w:pPr>
        <w:numPr>
          <w:ilvl w:val="0"/>
          <w:numId w:val="25"/>
        </w:numPr>
        <w:spacing w:after="0" w:line="276" w:lineRule="auto"/>
        <w:jc w:val="both"/>
        <w:rPr>
          <w:rFonts w:ascii="Gill Sans MT" w:hAnsi="Gill Sans MT"/>
        </w:rPr>
      </w:pPr>
      <w:r>
        <w:rPr>
          <w:rFonts w:ascii="Gill Sans MT" w:hAnsi="Gill Sans MT"/>
        </w:rPr>
        <w:t>Sending direct marketing by email</w:t>
      </w:r>
      <w:r w:rsidR="002B4E13">
        <w:rPr>
          <w:rFonts w:ascii="Gill Sans MT" w:hAnsi="Gill Sans MT"/>
        </w:rPr>
        <w:t>. This would include all newsletters, reports and updates we currently send.</w:t>
      </w:r>
      <w:r w:rsidR="00186314">
        <w:rPr>
          <w:rFonts w:ascii="Gill Sans MT" w:hAnsi="Gill Sans MT"/>
        </w:rPr>
        <w:t xml:space="preserve">  It will affect:</w:t>
      </w:r>
    </w:p>
    <w:p w14:paraId="36E11710" w14:textId="77777777" w:rsidR="0008239D" w:rsidRDefault="0008239D" w:rsidP="0037714F">
      <w:pPr>
        <w:numPr>
          <w:ilvl w:val="1"/>
          <w:numId w:val="25"/>
        </w:numPr>
        <w:spacing w:after="0" w:line="276" w:lineRule="auto"/>
        <w:jc w:val="both"/>
        <w:rPr>
          <w:rFonts w:ascii="Gill Sans MT" w:hAnsi="Gill Sans MT"/>
        </w:rPr>
      </w:pPr>
      <w:r>
        <w:rPr>
          <w:rFonts w:ascii="Gill Sans MT" w:hAnsi="Gill Sans MT"/>
        </w:rPr>
        <w:t>Contacts we have added to our database and would like to send news to</w:t>
      </w:r>
      <w:r w:rsidR="00186314">
        <w:rPr>
          <w:rFonts w:ascii="Gill Sans MT" w:hAnsi="Gill Sans MT"/>
        </w:rPr>
        <w:t>.</w:t>
      </w:r>
    </w:p>
    <w:p w14:paraId="743E9661" w14:textId="77777777" w:rsidR="0008239D" w:rsidRDefault="0008239D" w:rsidP="0037714F">
      <w:pPr>
        <w:numPr>
          <w:ilvl w:val="1"/>
          <w:numId w:val="25"/>
        </w:numPr>
        <w:spacing w:after="0" w:line="276" w:lineRule="auto"/>
        <w:jc w:val="both"/>
        <w:rPr>
          <w:rFonts w:ascii="Gill Sans MT" w:hAnsi="Gill Sans MT"/>
        </w:rPr>
      </w:pPr>
      <w:r>
        <w:rPr>
          <w:rFonts w:ascii="Gill Sans MT" w:hAnsi="Gill Sans MT"/>
        </w:rPr>
        <w:t xml:space="preserve">Individuals who sign-up to receive news via the </w:t>
      </w:r>
      <w:r w:rsidR="00711F6D">
        <w:rPr>
          <w:rFonts w:ascii="Gill Sans MT" w:hAnsi="Gill Sans MT"/>
        </w:rPr>
        <w:t xml:space="preserve">FATE </w:t>
      </w:r>
      <w:r>
        <w:rPr>
          <w:rFonts w:ascii="Gill Sans MT" w:hAnsi="Gill Sans MT"/>
        </w:rPr>
        <w:t>website</w:t>
      </w:r>
      <w:r w:rsidR="00186314">
        <w:rPr>
          <w:rFonts w:ascii="Gill Sans MT" w:hAnsi="Gill Sans MT"/>
        </w:rPr>
        <w:t>.</w:t>
      </w:r>
    </w:p>
    <w:p w14:paraId="201BF1B7" w14:textId="77777777" w:rsidR="002B4E13" w:rsidRPr="002B4E13" w:rsidRDefault="002B4E13" w:rsidP="0037714F">
      <w:pPr>
        <w:numPr>
          <w:ilvl w:val="0"/>
          <w:numId w:val="25"/>
        </w:numPr>
        <w:spacing w:after="0" w:line="276" w:lineRule="auto"/>
        <w:jc w:val="both"/>
        <w:rPr>
          <w:rFonts w:ascii="Gill Sans MT" w:hAnsi="Gill Sans MT"/>
        </w:rPr>
      </w:pPr>
      <w:r w:rsidRPr="00FD5A87">
        <w:rPr>
          <w:rFonts w:ascii="Gill Sans MT" w:hAnsi="Gill Sans MT"/>
        </w:rPr>
        <w:t xml:space="preserve">Case studies on </w:t>
      </w:r>
      <w:r>
        <w:rPr>
          <w:rFonts w:ascii="Gill Sans MT" w:hAnsi="Gill Sans MT"/>
        </w:rPr>
        <w:t xml:space="preserve">employees or service users </w:t>
      </w:r>
      <w:r w:rsidR="007B0907">
        <w:rPr>
          <w:rFonts w:ascii="Gill Sans MT" w:hAnsi="Gill Sans MT"/>
        </w:rPr>
        <w:t>we support</w:t>
      </w:r>
      <w:r w:rsidR="00186314">
        <w:rPr>
          <w:rFonts w:ascii="Gill Sans MT" w:hAnsi="Gill Sans MT"/>
        </w:rPr>
        <w:t>.</w:t>
      </w:r>
    </w:p>
    <w:p w14:paraId="6B14B14D" w14:textId="77777777" w:rsidR="00FD5A87" w:rsidRPr="00727F76" w:rsidRDefault="00FD5A87" w:rsidP="0037714F">
      <w:pPr>
        <w:numPr>
          <w:ilvl w:val="0"/>
          <w:numId w:val="25"/>
        </w:numPr>
        <w:spacing w:after="0" w:line="276" w:lineRule="auto"/>
        <w:jc w:val="both"/>
        <w:rPr>
          <w:rFonts w:ascii="Gill Sans MT" w:hAnsi="Gill Sans MT"/>
        </w:rPr>
      </w:pPr>
      <w:r w:rsidRPr="002B4E13">
        <w:rPr>
          <w:rFonts w:ascii="Gill Sans MT" w:hAnsi="Gill Sans MT"/>
        </w:rPr>
        <w:t xml:space="preserve">Photos </w:t>
      </w:r>
      <w:r w:rsidR="007F0B53">
        <w:rPr>
          <w:rFonts w:ascii="Gill Sans MT" w:hAnsi="Gill Sans MT"/>
        </w:rPr>
        <w:t xml:space="preserve">&amp; videos </w:t>
      </w:r>
      <w:r w:rsidR="00727F76" w:rsidRPr="00FD5A87">
        <w:rPr>
          <w:rFonts w:ascii="Gill Sans MT" w:hAnsi="Gill Sans MT"/>
        </w:rPr>
        <w:t>(for websites, reports, case studies etc)</w:t>
      </w:r>
      <w:r w:rsidR="00186314">
        <w:rPr>
          <w:rFonts w:ascii="Gill Sans MT" w:hAnsi="Gill Sans MT"/>
        </w:rPr>
        <w:t>.</w:t>
      </w:r>
    </w:p>
    <w:p w14:paraId="13E2BD2E" w14:textId="77777777" w:rsidR="00FD5A87" w:rsidRDefault="00FD5A87" w:rsidP="00BD3DA2">
      <w:pPr>
        <w:numPr>
          <w:ilvl w:val="0"/>
          <w:numId w:val="25"/>
        </w:numPr>
        <w:spacing w:after="0" w:line="276" w:lineRule="auto"/>
        <w:jc w:val="both"/>
        <w:rPr>
          <w:rFonts w:ascii="Gill Sans MT" w:hAnsi="Gill Sans MT"/>
        </w:rPr>
      </w:pPr>
      <w:r w:rsidRPr="00FA3FA5">
        <w:rPr>
          <w:rFonts w:ascii="Gill Sans MT" w:hAnsi="Gill Sans MT"/>
        </w:rPr>
        <w:t xml:space="preserve">Names </w:t>
      </w:r>
      <w:r w:rsidR="007F0B53">
        <w:rPr>
          <w:rFonts w:ascii="Gill Sans MT" w:hAnsi="Gill Sans MT"/>
        </w:rPr>
        <w:t>and personal data</w:t>
      </w:r>
      <w:r w:rsidR="00711F6D">
        <w:rPr>
          <w:rFonts w:ascii="Gill Sans MT" w:hAnsi="Gill Sans MT"/>
        </w:rPr>
        <w:t>.</w:t>
      </w:r>
    </w:p>
    <w:p w14:paraId="7C8037E4" w14:textId="77777777" w:rsidR="00C0376A" w:rsidRPr="00C0376A" w:rsidRDefault="00C0376A" w:rsidP="00C0376A">
      <w:pPr>
        <w:spacing w:after="0" w:line="276" w:lineRule="auto"/>
        <w:ind w:left="720"/>
        <w:jc w:val="both"/>
        <w:rPr>
          <w:rFonts w:ascii="Gill Sans MT" w:hAnsi="Gill Sans MT"/>
        </w:rPr>
      </w:pPr>
    </w:p>
    <w:p w14:paraId="5DED3025" w14:textId="77777777" w:rsidR="00E14D83" w:rsidRDefault="00E14D83" w:rsidP="00C0376A">
      <w:pPr>
        <w:numPr>
          <w:ilvl w:val="0"/>
          <w:numId w:val="8"/>
        </w:numPr>
        <w:spacing w:after="0" w:line="276" w:lineRule="auto"/>
        <w:ind w:left="360"/>
        <w:jc w:val="both"/>
        <w:rPr>
          <w:rFonts w:ascii="Gill Sans MT" w:hAnsi="Gill Sans MT" w:cs="Arial"/>
          <w:b/>
        </w:rPr>
      </w:pPr>
      <w:r w:rsidRPr="00BD2F8C">
        <w:rPr>
          <w:rFonts w:ascii="Gill Sans MT" w:hAnsi="Gill Sans MT" w:cs="Arial"/>
          <w:b/>
        </w:rPr>
        <w:t>Privacy Statement</w:t>
      </w:r>
    </w:p>
    <w:p w14:paraId="6F5CE144" w14:textId="77777777" w:rsidR="00C0376A" w:rsidRDefault="00C0376A" w:rsidP="00C0376A">
      <w:pPr>
        <w:spacing w:after="0" w:line="276" w:lineRule="auto"/>
        <w:jc w:val="both"/>
        <w:rPr>
          <w:rFonts w:ascii="Gill Sans MT" w:hAnsi="Gill Sans MT" w:cs="Arial"/>
          <w:b/>
        </w:rPr>
      </w:pPr>
    </w:p>
    <w:p w14:paraId="593AE822" w14:textId="77777777" w:rsidR="00C0376A" w:rsidRPr="00C0376A" w:rsidRDefault="00711F6D" w:rsidP="00C0376A">
      <w:pPr>
        <w:spacing w:after="0" w:line="276" w:lineRule="auto"/>
        <w:jc w:val="both"/>
        <w:rPr>
          <w:rFonts w:ascii="Gill Sans MT" w:hAnsi="Gill Sans MT" w:cs="Arial"/>
        </w:rPr>
      </w:pPr>
      <w:r>
        <w:rPr>
          <w:rFonts w:ascii="Gill Sans MT" w:hAnsi="Gill Sans MT" w:cs="Arial"/>
        </w:rPr>
        <w:t xml:space="preserve">FATE </w:t>
      </w:r>
      <w:r w:rsidR="00C0376A" w:rsidRPr="00C0376A">
        <w:rPr>
          <w:rFonts w:ascii="Gill Sans MT" w:hAnsi="Gill Sans MT" w:cs="Arial"/>
        </w:rPr>
        <w:t xml:space="preserve">has developed a suitable privacy statement which is available for any data subjects to view. </w:t>
      </w:r>
    </w:p>
    <w:p w14:paraId="43E85910" w14:textId="77777777" w:rsidR="00C0376A" w:rsidRPr="00C0376A" w:rsidRDefault="00C0376A" w:rsidP="00C0376A">
      <w:pPr>
        <w:spacing w:after="0" w:line="276" w:lineRule="auto"/>
        <w:jc w:val="both"/>
        <w:rPr>
          <w:rFonts w:ascii="Gill Sans MT" w:hAnsi="Gill Sans MT" w:cs="Arial"/>
        </w:rPr>
      </w:pPr>
    </w:p>
    <w:p w14:paraId="43AD8631" w14:textId="77777777" w:rsidR="00C0376A" w:rsidRDefault="00C0376A" w:rsidP="00C0376A">
      <w:pPr>
        <w:spacing w:after="0" w:line="276" w:lineRule="auto"/>
        <w:jc w:val="both"/>
        <w:rPr>
          <w:rFonts w:ascii="Gill Sans MT" w:hAnsi="Gill Sans MT" w:cs="Arial"/>
        </w:rPr>
      </w:pPr>
      <w:r w:rsidRPr="00C0376A">
        <w:rPr>
          <w:rFonts w:ascii="Gill Sans MT" w:hAnsi="Gill Sans MT" w:cs="Arial"/>
        </w:rPr>
        <w:t>The statement covers</w:t>
      </w:r>
      <w:r>
        <w:rPr>
          <w:rFonts w:ascii="Gill Sans MT" w:hAnsi="Gill Sans MT" w:cs="Arial"/>
        </w:rPr>
        <w:t xml:space="preserve"> information on:</w:t>
      </w:r>
    </w:p>
    <w:p w14:paraId="7301D54C" w14:textId="77777777" w:rsidR="00C0376A" w:rsidRDefault="00C0376A" w:rsidP="00EF65BA">
      <w:pPr>
        <w:numPr>
          <w:ilvl w:val="0"/>
          <w:numId w:val="38"/>
        </w:numPr>
        <w:spacing w:after="0" w:line="276" w:lineRule="auto"/>
        <w:jc w:val="both"/>
        <w:rPr>
          <w:rFonts w:ascii="Gill Sans MT" w:hAnsi="Gill Sans MT" w:cs="Arial"/>
        </w:rPr>
      </w:pPr>
      <w:r>
        <w:rPr>
          <w:rFonts w:ascii="Gill Sans MT" w:hAnsi="Gill Sans MT" w:cs="Arial"/>
        </w:rPr>
        <w:t>Who we are</w:t>
      </w:r>
      <w:r w:rsidR="00F36F31">
        <w:rPr>
          <w:rFonts w:ascii="Gill Sans MT" w:hAnsi="Gill Sans MT" w:cs="Arial"/>
        </w:rPr>
        <w:t>.</w:t>
      </w:r>
    </w:p>
    <w:p w14:paraId="2860BA19" w14:textId="77777777" w:rsidR="00C0376A" w:rsidRDefault="00C0376A" w:rsidP="00EF65BA">
      <w:pPr>
        <w:numPr>
          <w:ilvl w:val="0"/>
          <w:numId w:val="38"/>
        </w:numPr>
        <w:spacing w:after="0" w:line="276" w:lineRule="auto"/>
        <w:jc w:val="both"/>
        <w:rPr>
          <w:rFonts w:ascii="Gill Sans MT" w:hAnsi="Gill Sans MT" w:cs="Arial"/>
        </w:rPr>
      </w:pPr>
      <w:r>
        <w:rPr>
          <w:rFonts w:ascii="Gill Sans MT" w:hAnsi="Gill Sans MT" w:cs="Arial"/>
        </w:rPr>
        <w:t xml:space="preserve">Why </w:t>
      </w:r>
      <w:r w:rsidR="00711F6D">
        <w:rPr>
          <w:rFonts w:ascii="Gill Sans MT" w:hAnsi="Gill Sans MT" w:cs="Arial"/>
        </w:rPr>
        <w:t xml:space="preserve">FATE </w:t>
      </w:r>
      <w:r>
        <w:rPr>
          <w:rFonts w:ascii="Gill Sans MT" w:hAnsi="Gill Sans MT" w:cs="Arial"/>
        </w:rPr>
        <w:t>collects privacy information</w:t>
      </w:r>
      <w:r w:rsidR="00F36F31">
        <w:rPr>
          <w:rFonts w:ascii="Gill Sans MT" w:hAnsi="Gill Sans MT" w:cs="Arial"/>
        </w:rPr>
        <w:t>.</w:t>
      </w:r>
    </w:p>
    <w:p w14:paraId="21D023BB" w14:textId="77777777" w:rsidR="00C0376A" w:rsidRDefault="00C0376A" w:rsidP="00EF65BA">
      <w:pPr>
        <w:numPr>
          <w:ilvl w:val="0"/>
          <w:numId w:val="38"/>
        </w:numPr>
        <w:spacing w:after="0" w:line="276" w:lineRule="auto"/>
        <w:jc w:val="both"/>
        <w:rPr>
          <w:rFonts w:ascii="Gill Sans MT" w:hAnsi="Gill Sans MT" w:cs="Arial"/>
        </w:rPr>
      </w:pPr>
      <w:r>
        <w:rPr>
          <w:rFonts w:ascii="Gill Sans MT" w:hAnsi="Gill Sans MT" w:cs="Arial"/>
        </w:rPr>
        <w:t>How information is collected</w:t>
      </w:r>
      <w:r w:rsidR="00F36F31">
        <w:rPr>
          <w:rFonts w:ascii="Gill Sans MT" w:hAnsi="Gill Sans MT" w:cs="Arial"/>
        </w:rPr>
        <w:t>.</w:t>
      </w:r>
    </w:p>
    <w:p w14:paraId="48F77DD2" w14:textId="77777777" w:rsidR="00C0376A" w:rsidRDefault="00C0376A" w:rsidP="00EF65BA">
      <w:pPr>
        <w:numPr>
          <w:ilvl w:val="0"/>
          <w:numId w:val="38"/>
        </w:numPr>
        <w:spacing w:after="0" w:line="276" w:lineRule="auto"/>
        <w:jc w:val="both"/>
        <w:rPr>
          <w:rFonts w:ascii="Gill Sans MT" w:hAnsi="Gill Sans MT" w:cs="Arial"/>
        </w:rPr>
      </w:pPr>
      <w:r>
        <w:rPr>
          <w:rFonts w:ascii="Gill Sans MT" w:hAnsi="Gill Sans MT" w:cs="Arial"/>
        </w:rPr>
        <w:t>Types of data collected</w:t>
      </w:r>
      <w:r w:rsidR="00F36F31">
        <w:rPr>
          <w:rFonts w:ascii="Gill Sans MT" w:hAnsi="Gill Sans MT" w:cs="Arial"/>
        </w:rPr>
        <w:t>.</w:t>
      </w:r>
    </w:p>
    <w:p w14:paraId="59A2C6AA" w14:textId="77777777" w:rsidR="00EF65BA" w:rsidRDefault="00C0376A" w:rsidP="00EF65BA">
      <w:pPr>
        <w:numPr>
          <w:ilvl w:val="0"/>
          <w:numId w:val="38"/>
        </w:numPr>
        <w:spacing w:after="0" w:line="276" w:lineRule="auto"/>
        <w:jc w:val="both"/>
        <w:rPr>
          <w:rFonts w:ascii="Gill Sans MT" w:hAnsi="Gill Sans MT" w:cs="Arial"/>
        </w:rPr>
      </w:pPr>
      <w:r>
        <w:rPr>
          <w:rFonts w:ascii="Gill Sans MT" w:hAnsi="Gill Sans MT" w:cs="Arial"/>
        </w:rPr>
        <w:t>Lawful basis for collecting privacy information</w:t>
      </w:r>
      <w:r w:rsidR="00F36F31">
        <w:rPr>
          <w:rFonts w:ascii="Gill Sans MT" w:hAnsi="Gill Sans MT" w:cs="Arial"/>
        </w:rPr>
        <w:t>.</w:t>
      </w:r>
    </w:p>
    <w:p w14:paraId="54AC5EBE" w14:textId="77777777" w:rsidR="00EF65BA" w:rsidRDefault="00EF65BA" w:rsidP="00EF65BA">
      <w:pPr>
        <w:numPr>
          <w:ilvl w:val="0"/>
          <w:numId w:val="38"/>
        </w:numPr>
        <w:spacing w:after="0" w:line="276" w:lineRule="auto"/>
        <w:jc w:val="both"/>
        <w:rPr>
          <w:rFonts w:ascii="Gill Sans MT" w:hAnsi="Gill Sans MT" w:cs="Arial"/>
        </w:rPr>
      </w:pPr>
      <w:r>
        <w:rPr>
          <w:rFonts w:ascii="Gill Sans MT" w:hAnsi="Gill Sans MT" w:cs="Arial"/>
        </w:rPr>
        <w:t>Data retention periods</w:t>
      </w:r>
      <w:r w:rsidR="00F36F31">
        <w:rPr>
          <w:rFonts w:ascii="Gill Sans MT" w:hAnsi="Gill Sans MT" w:cs="Arial"/>
        </w:rPr>
        <w:t>.</w:t>
      </w:r>
    </w:p>
    <w:p w14:paraId="73BB89F1" w14:textId="77777777" w:rsidR="00EF65BA" w:rsidRDefault="00EF65BA" w:rsidP="00EF65BA">
      <w:pPr>
        <w:numPr>
          <w:ilvl w:val="0"/>
          <w:numId w:val="38"/>
        </w:numPr>
        <w:spacing w:after="0" w:line="276" w:lineRule="auto"/>
        <w:jc w:val="both"/>
        <w:rPr>
          <w:rFonts w:ascii="Gill Sans MT" w:hAnsi="Gill Sans MT" w:cs="Arial"/>
        </w:rPr>
      </w:pPr>
      <w:r>
        <w:rPr>
          <w:rFonts w:ascii="Gill Sans MT" w:hAnsi="Gill Sans MT" w:cs="Arial"/>
        </w:rPr>
        <w:t>Where data is stored</w:t>
      </w:r>
      <w:r w:rsidR="00F36F31">
        <w:rPr>
          <w:rFonts w:ascii="Gill Sans MT" w:hAnsi="Gill Sans MT" w:cs="Arial"/>
        </w:rPr>
        <w:t>.</w:t>
      </w:r>
    </w:p>
    <w:p w14:paraId="7CA7EA78" w14:textId="77777777" w:rsidR="00EF65BA" w:rsidRDefault="00EF65BA" w:rsidP="00EF65BA">
      <w:pPr>
        <w:numPr>
          <w:ilvl w:val="0"/>
          <w:numId w:val="38"/>
        </w:numPr>
        <w:spacing w:after="0" w:line="276" w:lineRule="auto"/>
        <w:jc w:val="both"/>
        <w:rPr>
          <w:rFonts w:ascii="Gill Sans MT" w:hAnsi="Gill Sans MT" w:cs="Arial"/>
        </w:rPr>
      </w:pPr>
      <w:r>
        <w:rPr>
          <w:rFonts w:ascii="Gill Sans MT" w:hAnsi="Gill Sans MT" w:cs="Arial"/>
        </w:rPr>
        <w:t>Individual’s rights</w:t>
      </w:r>
      <w:r w:rsidR="00F36F31">
        <w:rPr>
          <w:rFonts w:ascii="Gill Sans MT" w:hAnsi="Gill Sans MT" w:cs="Arial"/>
        </w:rPr>
        <w:t>.</w:t>
      </w:r>
    </w:p>
    <w:p w14:paraId="50DAEA9D" w14:textId="77777777" w:rsidR="00C0376A" w:rsidRDefault="00EF65BA" w:rsidP="00EF65BA">
      <w:pPr>
        <w:numPr>
          <w:ilvl w:val="0"/>
          <w:numId w:val="38"/>
        </w:numPr>
        <w:spacing w:after="0" w:line="276" w:lineRule="auto"/>
        <w:jc w:val="both"/>
        <w:rPr>
          <w:rFonts w:ascii="Gill Sans MT" w:hAnsi="Gill Sans MT" w:cs="Arial"/>
        </w:rPr>
      </w:pPr>
      <w:r>
        <w:rPr>
          <w:rFonts w:ascii="Gill Sans MT" w:hAnsi="Gill Sans MT" w:cs="Arial"/>
        </w:rPr>
        <w:t>How to complain</w:t>
      </w:r>
      <w:r w:rsidR="00F36F31">
        <w:rPr>
          <w:rFonts w:ascii="Gill Sans MT" w:hAnsi="Gill Sans MT" w:cs="Arial"/>
        </w:rPr>
        <w:t>.</w:t>
      </w:r>
      <w:r>
        <w:rPr>
          <w:rFonts w:ascii="Gill Sans MT" w:hAnsi="Gill Sans MT" w:cs="Arial"/>
        </w:rPr>
        <w:t xml:space="preserve"> </w:t>
      </w:r>
      <w:r w:rsidR="00C0376A" w:rsidRPr="00C0376A">
        <w:rPr>
          <w:rFonts w:ascii="Gill Sans MT" w:hAnsi="Gill Sans MT" w:cs="Arial"/>
        </w:rPr>
        <w:t xml:space="preserve"> </w:t>
      </w:r>
    </w:p>
    <w:p w14:paraId="79676DF6" w14:textId="77777777" w:rsidR="00543C96" w:rsidRDefault="00543C96" w:rsidP="00543C96">
      <w:pPr>
        <w:spacing w:after="0" w:line="276" w:lineRule="auto"/>
        <w:jc w:val="both"/>
        <w:rPr>
          <w:rFonts w:ascii="Gill Sans MT" w:hAnsi="Gill Sans MT" w:cs="Arial"/>
          <w:b/>
        </w:rPr>
      </w:pPr>
    </w:p>
    <w:p w14:paraId="0FF269E9" w14:textId="77777777" w:rsidR="00543C96" w:rsidRDefault="00543C96" w:rsidP="00543C96">
      <w:pPr>
        <w:spacing w:after="0" w:line="276" w:lineRule="auto"/>
        <w:jc w:val="both"/>
        <w:rPr>
          <w:rFonts w:ascii="Gill Sans MT" w:hAnsi="Gill Sans MT" w:cs="Arial"/>
          <w:b/>
        </w:rPr>
      </w:pPr>
    </w:p>
    <w:p w14:paraId="61D5C6B7" w14:textId="77777777" w:rsidR="00543C96" w:rsidRPr="00543C96" w:rsidRDefault="00543C96" w:rsidP="00543C96">
      <w:pPr>
        <w:spacing w:after="0" w:line="276" w:lineRule="auto"/>
        <w:jc w:val="both"/>
        <w:rPr>
          <w:rFonts w:ascii="Gill Sans MT" w:hAnsi="Gill Sans MT" w:cs="Arial"/>
          <w:b/>
        </w:rPr>
      </w:pPr>
    </w:p>
    <w:p w14:paraId="613547B9" w14:textId="77777777" w:rsidR="002F3BBE" w:rsidRDefault="002F3BBE" w:rsidP="00BD3DA2">
      <w:pPr>
        <w:spacing w:after="0" w:line="276" w:lineRule="auto"/>
        <w:jc w:val="both"/>
        <w:rPr>
          <w:rFonts w:ascii="Gill Sans MT" w:hAnsi="Gill Sans MT"/>
        </w:rPr>
      </w:pPr>
    </w:p>
    <w:p w14:paraId="540D7DF7" w14:textId="77777777" w:rsidR="002F3BBE" w:rsidRDefault="002F3BBE" w:rsidP="00BD3DA2">
      <w:pPr>
        <w:spacing w:after="0" w:line="276" w:lineRule="auto"/>
        <w:jc w:val="both"/>
        <w:rPr>
          <w:rFonts w:ascii="Gill Sans MT" w:hAnsi="Gill Sans MT"/>
        </w:rPr>
      </w:pPr>
    </w:p>
    <w:p w14:paraId="24A64CF1" w14:textId="77777777" w:rsidR="002F3BBE" w:rsidRDefault="002F3BBE" w:rsidP="00BD3DA2">
      <w:pPr>
        <w:spacing w:after="0" w:line="276" w:lineRule="auto"/>
        <w:jc w:val="both"/>
        <w:rPr>
          <w:rFonts w:ascii="Gill Sans MT" w:hAnsi="Gill Sans MT"/>
        </w:rPr>
      </w:pPr>
    </w:p>
    <w:p w14:paraId="1AE275B9" w14:textId="77777777" w:rsidR="002F3BBE" w:rsidRDefault="002F3BBE" w:rsidP="00BD3DA2">
      <w:pPr>
        <w:spacing w:after="0" w:line="276" w:lineRule="auto"/>
        <w:jc w:val="both"/>
        <w:rPr>
          <w:rFonts w:ascii="Gill Sans MT" w:hAnsi="Gill Sans MT"/>
        </w:rPr>
      </w:pPr>
    </w:p>
    <w:p w14:paraId="7CCAE836" w14:textId="77777777" w:rsidR="002F3BBE" w:rsidRDefault="002F3BBE" w:rsidP="00BD3DA2">
      <w:pPr>
        <w:spacing w:after="0" w:line="276" w:lineRule="auto"/>
        <w:jc w:val="both"/>
        <w:rPr>
          <w:rFonts w:ascii="Gill Sans MT" w:hAnsi="Gill Sans MT"/>
        </w:rPr>
      </w:pPr>
    </w:p>
    <w:p w14:paraId="0F3B4DB1" w14:textId="77777777" w:rsidR="002F3BBE" w:rsidRDefault="002F3BBE" w:rsidP="00BD3DA2">
      <w:pPr>
        <w:spacing w:after="0" w:line="276" w:lineRule="auto"/>
        <w:jc w:val="both"/>
        <w:rPr>
          <w:rFonts w:ascii="Gill Sans MT" w:hAnsi="Gill Sans MT"/>
        </w:rPr>
      </w:pPr>
    </w:p>
    <w:p w14:paraId="71202C54" w14:textId="77777777" w:rsidR="002F3BBE" w:rsidRDefault="002F3BBE" w:rsidP="00BD3DA2">
      <w:pPr>
        <w:spacing w:after="0" w:line="276" w:lineRule="auto"/>
        <w:jc w:val="both"/>
        <w:rPr>
          <w:rFonts w:ascii="Gill Sans MT" w:hAnsi="Gill Sans MT"/>
        </w:rPr>
      </w:pPr>
    </w:p>
    <w:p w14:paraId="7A519915" w14:textId="77777777" w:rsidR="002F3BBE" w:rsidRDefault="002F3BBE" w:rsidP="00BD3DA2">
      <w:pPr>
        <w:spacing w:after="0" w:line="276" w:lineRule="auto"/>
        <w:jc w:val="both"/>
        <w:rPr>
          <w:rFonts w:ascii="Gill Sans MT" w:hAnsi="Gill Sans MT"/>
        </w:rPr>
      </w:pPr>
    </w:p>
    <w:p w14:paraId="276AC386" w14:textId="77777777" w:rsidR="002F3BBE" w:rsidRDefault="002F3BBE" w:rsidP="00BD3DA2">
      <w:pPr>
        <w:spacing w:after="0" w:line="276" w:lineRule="auto"/>
        <w:jc w:val="both"/>
        <w:rPr>
          <w:rFonts w:ascii="Gill Sans MT" w:hAnsi="Gill Sans MT"/>
        </w:rPr>
      </w:pPr>
    </w:p>
    <w:p w14:paraId="45DBC020" w14:textId="77777777" w:rsidR="003B7426" w:rsidRDefault="003B7426" w:rsidP="00BD3DA2">
      <w:pPr>
        <w:spacing w:after="0" w:line="276" w:lineRule="auto"/>
        <w:jc w:val="both"/>
        <w:rPr>
          <w:rFonts w:ascii="Gill Sans MT" w:hAnsi="Gill Sans MT"/>
        </w:rPr>
        <w:sectPr w:rsidR="003B7426" w:rsidSect="00E22CD1">
          <w:footerReference w:type="default" r:id="rId9"/>
          <w:pgSz w:w="11906" w:h="16838"/>
          <w:pgMar w:top="1440" w:right="1440" w:bottom="1440" w:left="1440" w:header="709" w:footer="709" w:gutter="0"/>
          <w:pgNumType w:start="1"/>
          <w:cols w:space="708"/>
          <w:docGrid w:linePitch="360"/>
        </w:sectPr>
      </w:pPr>
    </w:p>
    <w:p w14:paraId="1A665A4D" w14:textId="77777777" w:rsidR="003B7426" w:rsidRPr="00F41A90" w:rsidRDefault="003B7426" w:rsidP="00BD3DA2">
      <w:pPr>
        <w:spacing w:after="0" w:line="276" w:lineRule="auto"/>
        <w:jc w:val="both"/>
        <w:rPr>
          <w:rFonts w:ascii="Gill Sans MT" w:hAnsi="Gill Sans MT"/>
        </w:rPr>
      </w:pPr>
    </w:p>
    <w:p w14:paraId="63A30B2C" w14:textId="77777777" w:rsidR="00225B04" w:rsidRPr="00BB2093" w:rsidRDefault="00BB2093" w:rsidP="0037714F">
      <w:pPr>
        <w:numPr>
          <w:ilvl w:val="0"/>
          <w:numId w:val="8"/>
        </w:numPr>
        <w:spacing w:after="0" w:line="276" w:lineRule="auto"/>
        <w:ind w:left="360"/>
        <w:jc w:val="both"/>
        <w:rPr>
          <w:rFonts w:ascii="Gill Sans MT" w:hAnsi="Gill Sans MT"/>
          <w:b/>
        </w:rPr>
      </w:pPr>
      <w:r w:rsidRPr="00BB2093">
        <w:rPr>
          <w:rFonts w:ascii="Gill Sans MT" w:hAnsi="Gill Sans MT"/>
          <w:b/>
        </w:rPr>
        <w:t>Individual rights</w:t>
      </w:r>
    </w:p>
    <w:p w14:paraId="00F0709A" w14:textId="77777777" w:rsidR="00711F6D" w:rsidRDefault="00711F6D" w:rsidP="00BD3DA2">
      <w:pPr>
        <w:spacing w:after="0" w:line="276" w:lineRule="auto"/>
        <w:jc w:val="both"/>
        <w:rPr>
          <w:rFonts w:ascii="Gill Sans MT" w:hAnsi="Gill Sans MT"/>
        </w:rPr>
      </w:pPr>
    </w:p>
    <w:p w14:paraId="231C80B7" w14:textId="77777777" w:rsidR="00BB2093" w:rsidRDefault="00711F6D" w:rsidP="00BD3DA2">
      <w:pPr>
        <w:spacing w:after="0" w:line="276" w:lineRule="auto"/>
        <w:jc w:val="both"/>
        <w:rPr>
          <w:rFonts w:ascii="Gill Sans MT" w:hAnsi="Gill Sans MT"/>
        </w:rPr>
      </w:pPr>
      <w:r>
        <w:rPr>
          <w:rFonts w:ascii="Gill Sans MT" w:hAnsi="Gill Sans MT"/>
        </w:rPr>
        <w:t xml:space="preserve">FATE </w:t>
      </w:r>
      <w:r w:rsidR="00BB2093">
        <w:rPr>
          <w:rFonts w:ascii="Gill Sans MT" w:hAnsi="Gill Sans MT"/>
        </w:rPr>
        <w:t>recognises individual data subjects have the following rights:</w:t>
      </w:r>
    </w:p>
    <w:p w14:paraId="1782ABE0" w14:textId="77777777" w:rsidR="00BB2093" w:rsidRDefault="00BB2093" w:rsidP="00BD3DA2">
      <w:pPr>
        <w:spacing w:after="0" w:line="276" w:lineRule="auto"/>
        <w:jc w:val="both"/>
        <w:rPr>
          <w:rFonts w:ascii="Gill Sans MT" w:hAnsi="Gill Sans MT"/>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3041"/>
      </w:tblGrid>
      <w:tr w:rsidR="00BB2093" w:rsidRPr="00784532" w14:paraId="573F11D7" w14:textId="77777777" w:rsidTr="003B7426">
        <w:tc>
          <w:tcPr>
            <w:tcW w:w="1814" w:type="dxa"/>
            <w:shd w:val="clear" w:color="auto" w:fill="auto"/>
          </w:tcPr>
          <w:p w14:paraId="0B08629E" w14:textId="77777777" w:rsidR="00BB2093" w:rsidRPr="00784532" w:rsidRDefault="00BB2093" w:rsidP="00BD3DA2">
            <w:pPr>
              <w:spacing w:after="0" w:line="240" w:lineRule="auto"/>
              <w:jc w:val="both"/>
              <w:rPr>
                <w:rFonts w:ascii="Gill Sans MT" w:hAnsi="Gill Sans MT"/>
              </w:rPr>
            </w:pPr>
            <w:r w:rsidRPr="00784532">
              <w:rPr>
                <w:rFonts w:ascii="Gill Sans MT" w:hAnsi="Gill Sans MT"/>
              </w:rPr>
              <w:t>Right to be informed</w:t>
            </w:r>
          </w:p>
        </w:tc>
        <w:tc>
          <w:tcPr>
            <w:tcW w:w="13041" w:type="dxa"/>
            <w:shd w:val="clear" w:color="auto" w:fill="auto"/>
          </w:tcPr>
          <w:p w14:paraId="5BBC0600" w14:textId="77777777" w:rsidR="00BB2093" w:rsidRPr="000B4C16" w:rsidRDefault="00711F6D" w:rsidP="00BD3DA2">
            <w:pPr>
              <w:jc w:val="both"/>
              <w:rPr>
                <w:rFonts w:ascii="Gill Sans MT" w:hAnsi="Gill Sans MT"/>
              </w:rPr>
            </w:pPr>
            <w:r>
              <w:rPr>
                <w:rFonts w:ascii="Gill Sans MT" w:hAnsi="Gill Sans MT"/>
              </w:rPr>
              <w:t xml:space="preserve">FATE </w:t>
            </w:r>
            <w:r w:rsidR="000B4C16" w:rsidRPr="000B4C16">
              <w:rPr>
                <w:rFonts w:ascii="Gill Sans MT" w:hAnsi="Gill Sans MT"/>
              </w:rPr>
              <w:t>has a duty to inform individual data subjects if we are processing data on them, the reasons for this and justification for it. This will be provided through appropriate privacy statements which will be available on our website and on request for general contacts.</w:t>
            </w:r>
          </w:p>
        </w:tc>
      </w:tr>
      <w:tr w:rsidR="00BB2093" w:rsidRPr="00784532" w14:paraId="40A057DC" w14:textId="77777777" w:rsidTr="003B7426">
        <w:tc>
          <w:tcPr>
            <w:tcW w:w="1814" w:type="dxa"/>
            <w:shd w:val="clear" w:color="auto" w:fill="auto"/>
          </w:tcPr>
          <w:p w14:paraId="299C538D" w14:textId="77777777" w:rsidR="00BB2093" w:rsidRPr="00784532" w:rsidRDefault="00BB2093" w:rsidP="00BD3DA2">
            <w:pPr>
              <w:spacing w:after="0" w:line="240" w:lineRule="auto"/>
              <w:jc w:val="both"/>
              <w:rPr>
                <w:rFonts w:ascii="Gill Sans MT" w:hAnsi="Gill Sans MT"/>
              </w:rPr>
            </w:pPr>
            <w:bookmarkStart w:id="2" w:name="_Hlk504118411"/>
            <w:r w:rsidRPr="00784532">
              <w:rPr>
                <w:rFonts w:ascii="Gill Sans MT" w:hAnsi="Gill Sans MT"/>
              </w:rPr>
              <w:t>Right of access</w:t>
            </w:r>
            <w:r w:rsidR="0076606E">
              <w:rPr>
                <w:rFonts w:ascii="Gill Sans MT" w:hAnsi="Gill Sans MT"/>
              </w:rPr>
              <w:t xml:space="preserve"> (also know</w:t>
            </w:r>
            <w:r w:rsidR="00711F6D">
              <w:rPr>
                <w:rFonts w:ascii="Gill Sans MT" w:hAnsi="Gill Sans MT"/>
              </w:rPr>
              <w:t>n</w:t>
            </w:r>
            <w:r w:rsidR="0076606E">
              <w:rPr>
                <w:rFonts w:ascii="Gill Sans MT" w:hAnsi="Gill Sans MT"/>
              </w:rPr>
              <w:t xml:space="preserve"> as Subject Access Requests)</w:t>
            </w:r>
          </w:p>
        </w:tc>
        <w:tc>
          <w:tcPr>
            <w:tcW w:w="13041" w:type="dxa"/>
            <w:shd w:val="clear" w:color="auto" w:fill="auto"/>
          </w:tcPr>
          <w:p w14:paraId="6D3E1805" w14:textId="77777777" w:rsidR="0076606E" w:rsidRDefault="000B4C16" w:rsidP="00BD3DA2">
            <w:pPr>
              <w:spacing w:after="0" w:line="240" w:lineRule="auto"/>
              <w:jc w:val="both"/>
              <w:rPr>
                <w:rFonts w:ascii="Gill Sans MT" w:hAnsi="Gill Sans MT"/>
              </w:rPr>
            </w:pPr>
            <w:r w:rsidRPr="0076606E">
              <w:rPr>
                <w:rFonts w:ascii="Gill Sans MT" w:hAnsi="Gill Sans MT"/>
              </w:rPr>
              <w:t>Individuals have the right to obtain confirmation their data is being processed, access to their data and any other supplementary information held.</w:t>
            </w:r>
          </w:p>
          <w:p w14:paraId="022C62D1" w14:textId="77777777" w:rsidR="0076606E" w:rsidRDefault="0076606E" w:rsidP="00BD3DA2">
            <w:pPr>
              <w:spacing w:after="0" w:line="240" w:lineRule="auto"/>
              <w:jc w:val="both"/>
              <w:rPr>
                <w:rFonts w:ascii="Gill Sans MT" w:hAnsi="Gill Sans MT"/>
              </w:rPr>
            </w:pPr>
          </w:p>
          <w:p w14:paraId="7BD7AE16" w14:textId="77777777" w:rsidR="0076606E" w:rsidRPr="0076606E" w:rsidRDefault="0076606E" w:rsidP="00BD3DA2">
            <w:pPr>
              <w:spacing w:after="0" w:line="240" w:lineRule="auto"/>
              <w:jc w:val="both"/>
              <w:rPr>
                <w:rFonts w:ascii="Gill Sans MT" w:hAnsi="Gill Sans MT"/>
              </w:rPr>
            </w:pPr>
            <w:r>
              <w:rPr>
                <w:rFonts w:ascii="Gill Sans MT" w:hAnsi="Gill Sans MT"/>
              </w:rPr>
              <w:t xml:space="preserve">This can be done by writing to </w:t>
            </w:r>
            <w:r w:rsidR="00711F6D">
              <w:rPr>
                <w:rFonts w:ascii="Gill Sans MT" w:hAnsi="Gill Sans MT"/>
              </w:rPr>
              <w:t xml:space="preserve">Friends at the End or via email – </w:t>
            </w:r>
            <w:hyperlink r:id="rId10" w:history="1">
              <w:r w:rsidR="00711F6D" w:rsidRPr="0093739A">
                <w:rPr>
                  <w:rStyle w:val="Hyperlink"/>
                  <w:rFonts w:ascii="Gill Sans MT" w:hAnsi="Gill Sans MT"/>
                </w:rPr>
                <w:t>info@fate.scot</w:t>
              </w:r>
            </w:hyperlink>
            <w:r w:rsidR="00711F6D">
              <w:rPr>
                <w:rFonts w:ascii="Gill Sans MT" w:hAnsi="Gill Sans MT"/>
              </w:rPr>
              <w:t xml:space="preserve">. </w:t>
            </w:r>
          </w:p>
          <w:p w14:paraId="1C3E6ABF" w14:textId="77777777" w:rsidR="000B4C16" w:rsidRPr="0076606E" w:rsidRDefault="00711F6D" w:rsidP="0076606E">
            <w:pPr>
              <w:pStyle w:val="NormalWeb"/>
              <w:rPr>
                <w:rFonts w:ascii="Gill Sans MT" w:hAnsi="Gill Sans MT"/>
                <w:sz w:val="22"/>
                <w:szCs w:val="22"/>
              </w:rPr>
            </w:pPr>
            <w:r>
              <w:rPr>
                <w:rFonts w:ascii="Gill Sans MT" w:hAnsi="Gill Sans MT"/>
                <w:sz w:val="22"/>
                <w:szCs w:val="22"/>
              </w:rPr>
              <w:t xml:space="preserve">FATE </w:t>
            </w:r>
            <w:r w:rsidR="0076606E" w:rsidRPr="0076606E">
              <w:rPr>
                <w:rFonts w:ascii="Gill Sans MT" w:hAnsi="Gill Sans MT"/>
                <w:sz w:val="22"/>
                <w:szCs w:val="22"/>
              </w:rPr>
              <w:t xml:space="preserve">will provide this </w:t>
            </w:r>
            <w:r w:rsidR="0076606E">
              <w:rPr>
                <w:rFonts w:ascii="Gill Sans MT" w:hAnsi="Gill Sans MT"/>
                <w:sz w:val="22"/>
                <w:szCs w:val="22"/>
              </w:rPr>
              <w:t xml:space="preserve">information </w:t>
            </w:r>
            <w:r w:rsidR="0076606E" w:rsidRPr="0076606E">
              <w:rPr>
                <w:rFonts w:ascii="Gill Sans MT" w:hAnsi="Gill Sans MT"/>
                <w:sz w:val="22"/>
                <w:szCs w:val="22"/>
              </w:rPr>
              <w:t xml:space="preserve">free of charge, within 30 days of receiving the request. </w:t>
            </w:r>
            <w:r>
              <w:rPr>
                <w:rFonts w:ascii="Gill Sans MT" w:hAnsi="Gill Sans MT"/>
                <w:sz w:val="22"/>
                <w:szCs w:val="22"/>
              </w:rPr>
              <w:t xml:space="preserve">FATE </w:t>
            </w:r>
            <w:r w:rsidR="0076606E" w:rsidRPr="0076606E">
              <w:rPr>
                <w:rFonts w:ascii="Gill Sans MT" w:hAnsi="Gill Sans MT"/>
                <w:sz w:val="22"/>
                <w:szCs w:val="22"/>
              </w:rPr>
              <w:t>will verify the identity of the person making the request, using ‘reasonable means’ and if possible, provide the information in a commonly used electronic format.</w:t>
            </w:r>
          </w:p>
          <w:p w14:paraId="2191E965" w14:textId="77777777" w:rsidR="000B4C16" w:rsidRPr="000B4C16" w:rsidRDefault="000B4C16" w:rsidP="00BD3DA2">
            <w:p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Where requests are manifestly unfounded or excessive, in particular because they are repetitive, </w:t>
            </w:r>
            <w:r w:rsidR="00711F6D">
              <w:rPr>
                <w:rFonts w:ascii="Gill Sans MT" w:hAnsi="Gill Sans MT" w:cs="Verdana"/>
                <w:color w:val="000000"/>
              </w:rPr>
              <w:t xml:space="preserve">FATE </w:t>
            </w:r>
            <w:r w:rsidRPr="000B4C16">
              <w:rPr>
                <w:rFonts w:ascii="Gill Sans MT" w:hAnsi="Gill Sans MT" w:cs="Verdana"/>
                <w:color w:val="000000"/>
              </w:rPr>
              <w:t>may choose to:</w:t>
            </w:r>
          </w:p>
          <w:p w14:paraId="75B39085" w14:textId="77777777" w:rsidR="000B4C16" w:rsidRPr="000B4C16" w:rsidRDefault="000B4C16" w:rsidP="0037714F">
            <w:pPr>
              <w:numPr>
                <w:ilvl w:val="0"/>
                <w:numId w:val="14"/>
              </w:num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charge a reasonable fee</w:t>
            </w:r>
            <w:r w:rsidR="0076606E">
              <w:rPr>
                <w:rFonts w:ascii="Gill Sans MT" w:hAnsi="Gill Sans MT" w:cs="Verdana"/>
                <w:color w:val="000000"/>
              </w:rPr>
              <w:t>,</w:t>
            </w:r>
            <w:r w:rsidRPr="000B4C16">
              <w:rPr>
                <w:rFonts w:ascii="Gill Sans MT" w:hAnsi="Gill Sans MT" w:cs="Verdana"/>
                <w:color w:val="000000"/>
              </w:rPr>
              <w:t xml:space="preserve"> taking into account the administrative costs of providing the information; or </w:t>
            </w:r>
          </w:p>
          <w:p w14:paraId="04BC2D70" w14:textId="77777777" w:rsidR="000B4C16" w:rsidRPr="000B4C16" w:rsidRDefault="000B4C16" w:rsidP="0037714F">
            <w:pPr>
              <w:numPr>
                <w:ilvl w:val="0"/>
                <w:numId w:val="14"/>
              </w:num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refuse to respond.</w:t>
            </w:r>
          </w:p>
          <w:p w14:paraId="4227E38D" w14:textId="77777777" w:rsidR="000B4C16" w:rsidRPr="000B4C16" w:rsidRDefault="000B4C16" w:rsidP="00BD3DA2">
            <w:pPr>
              <w:autoSpaceDE w:val="0"/>
              <w:autoSpaceDN w:val="0"/>
              <w:adjustRightInd w:val="0"/>
              <w:spacing w:after="0" w:line="240" w:lineRule="auto"/>
              <w:jc w:val="both"/>
              <w:rPr>
                <w:rFonts w:ascii="Gill Sans MT" w:hAnsi="Gill Sans MT" w:cs="Verdana"/>
                <w:color w:val="000000"/>
              </w:rPr>
            </w:pPr>
          </w:p>
          <w:p w14:paraId="0F51651A" w14:textId="77777777" w:rsidR="00BB2093" w:rsidRPr="00B84E2A" w:rsidRDefault="000B4C16" w:rsidP="00B84E2A">
            <w:p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When refusing to respond to a request, </w:t>
            </w:r>
            <w:r w:rsidR="00711F6D">
              <w:rPr>
                <w:rFonts w:ascii="Gill Sans MT" w:hAnsi="Gill Sans MT" w:cs="Verdana"/>
                <w:color w:val="000000"/>
              </w:rPr>
              <w:t>FATE</w:t>
            </w:r>
            <w:r w:rsidRPr="000B4C16">
              <w:rPr>
                <w:rFonts w:ascii="Gill Sans MT" w:hAnsi="Gill Sans MT" w:cs="Verdana"/>
                <w:color w:val="000000"/>
              </w:rPr>
              <w:t xml:space="preserve"> will explain why to the individual, informing them of their right to complain to the supervisory authority and to a judicial remedy without undue delay and at the latest within one month.</w:t>
            </w:r>
          </w:p>
        </w:tc>
      </w:tr>
      <w:bookmarkEnd w:id="2"/>
      <w:tr w:rsidR="00BB2093" w:rsidRPr="00784532" w14:paraId="6949B576" w14:textId="77777777" w:rsidTr="003B7426">
        <w:tc>
          <w:tcPr>
            <w:tcW w:w="1814" w:type="dxa"/>
            <w:shd w:val="clear" w:color="auto" w:fill="auto"/>
          </w:tcPr>
          <w:p w14:paraId="62575C5A" w14:textId="77777777" w:rsidR="00BB2093" w:rsidRPr="00784532" w:rsidRDefault="00BB2093" w:rsidP="00BD3DA2">
            <w:pPr>
              <w:spacing w:after="0" w:line="240" w:lineRule="auto"/>
              <w:jc w:val="both"/>
              <w:rPr>
                <w:rFonts w:ascii="Gill Sans MT" w:hAnsi="Gill Sans MT"/>
              </w:rPr>
            </w:pPr>
            <w:r w:rsidRPr="00784532">
              <w:rPr>
                <w:rFonts w:ascii="Gill Sans MT" w:hAnsi="Gill Sans MT"/>
              </w:rPr>
              <w:t>Right to rectification</w:t>
            </w:r>
          </w:p>
        </w:tc>
        <w:tc>
          <w:tcPr>
            <w:tcW w:w="13041" w:type="dxa"/>
            <w:shd w:val="clear" w:color="auto" w:fill="auto"/>
          </w:tcPr>
          <w:p w14:paraId="4C7EC2D5" w14:textId="77777777" w:rsidR="000B4C16" w:rsidRPr="000B4C16" w:rsidRDefault="000B4C16" w:rsidP="00BD3DA2">
            <w:pPr>
              <w:spacing w:after="0" w:line="240" w:lineRule="auto"/>
              <w:jc w:val="both"/>
              <w:rPr>
                <w:rFonts w:ascii="Gill Sans MT" w:hAnsi="Gill Sans MT"/>
              </w:rPr>
            </w:pPr>
            <w:r w:rsidRPr="000B4C16">
              <w:rPr>
                <w:rFonts w:ascii="Gill Sans MT" w:hAnsi="Gill Sans MT"/>
              </w:rPr>
              <w:t xml:space="preserve">Individuals have the right to have their data rectified if it is inaccurate or incomplete. </w:t>
            </w:r>
            <w:r w:rsidR="00711F6D">
              <w:rPr>
                <w:rFonts w:ascii="Gill Sans MT" w:hAnsi="Gill Sans MT"/>
              </w:rPr>
              <w:t>FATE</w:t>
            </w:r>
            <w:r w:rsidRPr="000B4C16">
              <w:rPr>
                <w:rFonts w:ascii="Gill Sans MT" w:hAnsi="Gill Sans MT"/>
              </w:rPr>
              <w:t xml:space="preserve"> must do this within one month of being notified of any rectifications or inaccuracies, however, this can be extended by two months where the request for rectification is complex.</w:t>
            </w:r>
          </w:p>
          <w:p w14:paraId="360552ED" w14:textId="77777777" w:rsidR="000B4C16" w:rsidRPr="000B4C16" w:rsidRDefault="000B4C16" w:rsidP="00BD3DA2">
            <w:pPr>
              <w:spacing w:after="0" w:line="240" w:lineRule="auto"/>
              <w:jc w:val="both"/>
              <w:rPr>
                <w:rFonts w:ascii="Gill Sans MT" w:hAnsi="Gill Sans MT"/>
              </w:rPr>
            </w:pPr>
          </w:p>
          <w:p w14:paraId="054B1702" w14:textId="77777777" w:rsidR="00BB2093" w:rsidRDefault="000B4C16" w:rsidP="00BD3DA2">
            <w:pPr>
              <w:spacing w:after="0" w:line="240" w:lineRule="auto"/>
              <w:jc w:val="both"/>
              <w:rPr>
                <w:rFonts w:ascii="Gill Sans MT" w:hAnsi="Gill Sans MT"/>
              </w:rPr>
            </w:pPr>
            <w:r w:rsidRPr="000B4C16">
              <w:rPr>
                <w:rFonts w:ascii="Gill Sans MT" w:hAnsi="Gill Sans MT"/>
              </w:rPr>
              <w:t xml:space="preserve">If the data in question has been disclosed to third parties, </w:t>
            </w:r>
            <w:r w:rsidR="00711F6D">
              <w:rPr>
                <w:rFonts w:ascii="Gill Sans MT" w:hAnsi="Gill Sans MT"/>
              </w:rPr>
              <w:t>FATE</w:t>
            </w:r>
            <w:r w:rsidRPr="000B4C16">
              <w:rPr>
                <w:rFonts w:ascii="Gill Sans MT" w:hAnsi="Gill Sans MT"/>
              </w:rPr>
              <w:t xml:space="preserve"> must inform them of the rectification where possible. </w:t>
            </w:r>
            <w:r w:rsidR="00711F6D">
              <w:rPr>
                <w:rFonts w:ascii="Gill Sans MT" w:hAnsi="Gill Sans MT"/>
              </w:rPr>
              <w:t>FATE</w:t>
            </w:r>
            <w:r w:rsidRPr="000B4C16">
              <w:rPr>
                <w:rFonts w:ascii="Gill Sans MT" w:hAnsi="Gill Sans MT"/>
              </w:rPr>
              <w:t xml:space="preserve"> will also inform the individuals about the third parties to whom the data has been disclosed where appropriate.</w:t>
            </w:r>
          </w:p>
          <w:p w14:paraId="2CBE5117" w14:textId="77777777" w:rsidR="002830CF" w:rsidRDefault="002830CF" w:rsidP="00BD3DA2">
            <w:pPr>
              <w:spacing w:after="0" w:line="240" w:lineRule="auto"/>
              <w:jc w:val="both"/>
              <w:rPr>
                <w:rFonts w:ascii="Gill Sans MT" w:hAnsi="Gill Sans MT"/>
              </w:rPr>
            </w:pPr>
          </w:p>
          <w:p w14:paraId="1C399D06" w14:textId="77777777" w:rsidR="002830CF" w:rsidRPr="00784532" w:rsidRDefault="00711F6D" w:rsidP="00BD3DA2">
            <w:pPr>
              <w:spacing w:after="0" w:line="240" w:lineRule="auto"/>
              <w:jc w:val="both"/>
              <w:rPr>
                <w:rFonts w:ascii="Gill Sans MT" w:hAnsi="Gill Sans MT"/>
              </w:rPr>
            </w:pPr>
            <w:r>
              <w:rPr>
                <w:rFonts w:ascii="Gill Sans MT" w:hAnsi="Gill Sans MT"/>
              </w:rPr>
              <w:t>FATE</w:t>
            </w:r>
            <w:r w:rsidR="002830CF">
              <w:rPr>
                <w:rFonts w:ascii="Gill Sans MT" w:hAnsi="Gill Sans MT"/>
              </w:rPr>
              <w:t xml:space="preserve"> will also make a decision on whether a restriction on processing should be placed while the issue is resolved.</w:t>
            </w:r>
          </w:p>
        </w:tc>
      </w:tr>
      <w:tr w:rsidR="00BB2093" w:rsidRPr="00784532" w14:paraId="0C54BE4A" w14:textId="77777777" w:rsidTr="003B7426">
        <w:tc>
          <w:tcPr>
            <w:tcW w:w="1814" w:type="dxa"/>
            <w:shd w:val="clear" w:color="auto" w:fill="auto"/>
          </w:tcPr>
          <w:p w14:paraId="4BC3583E" w14:textId="77777777" w:rsidR="00BB2093" w:rsidRPr="00784532" w:rsidRDefault="00BB2093" w:rsidP="00BD3DA2">
            <w:pPr>
              <w:spacing w:after="0" w:line="240" w:lineRule="auto"/>
              <w:jc w:val="both"/>
              <w:rPr>
                <w:rFonts w:ascii="Gill Sans MT" w:hAnsi="Gill Sans MT"/>
              </w:rPr>
            </w:pPr>
            <w:r w:rsidRPr="00784532">
              <w:rPr>
                <w:rFonts w:ascii="Gill Sans MT" w:hAnsi="Gill Sans MT"/>
              </w:rPr>
              <w:t>Right to erasure</w:t>
            </w:r>
          </w:p>
        </w:tc>
        <w:tc>
          <w:tcPr>
            <w:tcW w:w="13041" w:type="dxa"/>
            <w:shd w:val="clear" w:color="auto" w:fill="auto"/>
          </w:tcPr>
          <w:p w14:paraId="201D1D57" w14:textId="77777777" w:rsidR="000B4C16" w:rsidRPr="000B4C16" w:rsidRDefault="000B4C16" w:rsidP="00BD3DA2">
            <w:pPr>
              <w:jc w:val="both"/>
              <w:rPr>
                <w:rFonts w:ascii="Gill Sans MT" w:hAnsi="Gill Sans MT"/>
              </w:rPr>
            </w:pPr>
            <w:bookmarkStart w:id="3" w:name="_Hlk504120002"/>
            <w:r w:rsidRPr="000B4C16">
              <w:rPr>
                <w:rFonts w:ascii="Gill Sans MT" w:hAnsi="Gill Sans MT"/>
              </w:rPr>
              <w:t xml:space="preserve">Or the right ‘to be forgotten’ An individual can request deletion or removal of their data if there is no compelling reason for </w:t>
            </w:r>
            <w:r w:rsidR="00EB2C6F" w:rsidRPr="000B4C16">
              <w:rPr>
                <w:rFonts w:ascii="Gill Sans MT" w:hAnsi="Gill Sans MT"/>
              </w:rPr>
              <w:t>its</w:t>
            </w:r>
            <w:r w:rsidRPr="000B4C16">
              <w:rPr>
                <w:rFonts w:ascii="Gill Sans MT" w:hAnsi="Gill Sans MT"/>
              </w:rPr>
              <w:t xml:space="preserve"> continued processing.</w:t>
            </w:r>
          </w:p>
          <w:p w14:paraId="17FB4BC7" w14:textId="77777777" w:rsidR="000B4C16" w:rsidRPr="000B4C16" w:rsidRDefault="000B4C16" w:rsidP="00BD3DA2">
            <w:p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The right to erasure does not provide an absolute ‘right to be forgotten’. Individuals have a right to have personal data erased and to prevent processing in specific circumstances: </w:t>
            </w:r>
          </w:p>
          <w:p w14:paraId="1E96DB79" w14:textId="77777777" w:rsidR="000B4C16" w:rsidRPr="000B4C16" w:rsidRDefault="000B4C16" w:rsidP="0037714F">
            <w:pPr>
              <w:numPr>
                <w:ilvl w:val="0"/>
                <w:numId w:val="15"/>
              </w:num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Where the personal data is no longer necessary in relation to the purpose for which it was originally collected/processed. </w:t>
            </w:r>
          </w:p>
          <w:p w14:paraId="1C6E840E" w14:textId="77777777" w:rsidR="000B4C16" w:rsidRPr="000B4C16" w:rsidRDefault="000B4C16" w:rsidP="0037714F">
            <w:pPr>
              <w:numPr>
                <w:ilvl w:val="0"/>
                <w:numId w:val="15"/>
              </w:num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When the individual withdraws consent. </w:t>
            </w:r>
          </w:p>
          <w:p w14:paraId="56CCD16B" w14:textId="77777777" w:rsidR="000B4C16" w:rsidRPr="000B4C16" w:rsidRDefault="000B4C16" w:rsidP="0037714F">
            <w:pPr>
              <w:numPr>
                <w:ilvl w:val="0"/>
                <w:numId w:val="15"/>
              </w:num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When the individual objects to the processing and there is no overriding legitimate interest for continuing the processing</w:t>
            </w:r>
            <w:r w:rsidRPr="000B4C16">
              <w:rPr>
                <w:rFonts w:ascii="Verdana" w:hAnsi="Verdana" w:cs="Verdana"/>
                <w:color w:val="000000"/>
                <w:sz w:val="24"/>
                <w:szCs w:val="24"/>
              </w:rPr>
              <w:t xml:space="preserve">. </w:t>
            </w:r>
          </w:p>
          <w:p w14:paraId="0A8AE8E4" w14:textId="77777777" w:rsidR="000B4C16" w:rsidRPr="00A476AD" w:rsidRDefault="000B4C16" w:rsidP="00A476AD">
            <w:pPr>
              <w:numPr>
                <w:ilvl w:val="0"/>
                <w:numId w:val="15"/>
              </w:numPr>
              <w:autoSpaceDE w:val="0"/>
              <w:autoSpaceDN w:val="0"/>
              <w:adjustRightInd w:val="0"/>
              <w:spacing w:after="0" w:line="240" w:lineRule="auto"/>
              <w:jc w:val="both"/>
              <w:rPr>
                <w:rFonts w:ascii="Gill Sans MT" w:hAnsi="Gill Sans MT" w:cs="Verdana"/>
                <w:color w:val="000000"/>
              </w:rPr>
            </w:pPr>
            <w:r w:rsidRPr="00A476AD">
              <w:rPr>
                <w:rFonts w:ascii="Gill Sans MT" w:hAnsi="Gill Sans MT" w:cs="Verdana"/>
                <w:color w:val="000000"/>
              </w:rPr>
              <w:t>The personal data was unlawfully processed (</w:t>
            </w:r>
            <w:r w:rsidR="00EB2C6F" w:rsidRPr="00A476AD">
              <w:rPr>
                <w:rFonts w:ascii="Gill Sans MT" w:hAnsi="Gill Sans MT" w:cs="Verdana"/>
                <w:color w:val="000000"/>
              </w:rPr>
              <w:t>i.e.</w:t>
            </w:r>
            <w:r w:rsidRPr="00A476AD">
              <w:rPr>
                <w:rFonts w:ascii="Gill Sans MT" w:hAnsi="Gill Sans MT" w:cs="Verdana"/>
                <w:color w:val="000000"/>
              </w:rPr>
              <w:t xml:space="preserve"> otherwise in breach of the GDPR). </w:t>
            </w:r>
          </w:p>
          <w:p w14:paraId="0E151F57" w14:textId="77777777" w:rsidR="000B4C16" w:rsidRPr="00A476AD" w:rsidRDefault="000B4C16" w:rsidP="00A476AD">
            <w:pPr>
              <w:numPr>
                <w:ilvl w:val="0"/>
                <w:numId w:val="15"/>
              </w:numPr>
              <w:autoSpaceDE w:val="0"/>
              <w:autoSpaceDN w:val="0"/>
              <w:adjustRightInd w:val="0"/>
              <w:spacing w:after="0" w:line="240" w:lineRule="auto"/>
              <w:jc w:val="both"/>
              <w:rPr>
                <w:rFonts w:ascii="Gill Sans MT" w:hAnsi="Gill Sans MT" w:cs="Verdana"/>
                <w:color w:val="000000"/>
              </w:rPr>
            </w:pPr>
            <w:r w:rsidRPr="00A476AD">
              <w:rPr>
                <w:rFonts w:ascii="Gill Sans MT" w:hAnsi="Gill Sans MT" w:cs="Verdana"/>
                <w:color w:val="000000"/>
              </w:rPr>
              <w:t xml:space="preserve">The personal data </w:t>
            </w:r>
            <w:r w:rsidR="00EB2C6F" w:rsidRPr="00A476AD">
              <w:rPr>
                <w:rFonts w:ascii="Gill Sans MT" w:hAnsi="Gill Sans MT" w:cs="Verdana"/>
                <w:color w:val="000000"/>
              </w:rPr>
              <w:t>must</w:t>
            </w:r>
            <w:r w:rsidRPr="00A476AD">
              <w:rPr>
                <w:rFonts w:ascii="Gill Sans MT" w:hAnsi="Gill Sans MT" w:cs="Verdana"/>
                <w:color w:val="000000"/>
              </w:rPr>
              <w:t xml:space="preserve"> be erased </w:t>
            </w:r>
            <w:r w:rsidR="00EB2C6F" w:rsidRPr="00A476AD">
              <w:rPr>
                <w:rFonts w:ascii="Gill Sans MT" w:hAnsi="Gill Sans MT" w:cs="Verdana"/>
                <w:color w:val="000000"/>
              </w:rPr>
              <w:t>to</w:t>
            </w:r>
            <w:r w:rsidRPr="00A476AD">
              <w:rPr>
                <w:rFonts w:ascii="Gill Sans MT" w:hAnsi="Gill Sans MT" w:cs="Verdana"/>
                <w:color w:val="000000"/>
              </w:rPr>
              <w:t xml:space="preserve"> comply with a legal obligation. </w:t>
            </w:r>
          </w:p>
          <w:p w14:paraId="5B5FFC09" w14:textId="77777777" w:rsidR="00BB2093" w:rsidRPr="000B4C16" w:rsidRDefault="000B4C16" w:rsidP="00A476AD">
            <w:pPr>
              <w:numPr>
                <w:ilvl w:val="0"/>
                <w:numId w:val="15"/>
              </w:numPr>
              <w:autoSpaceDE w:val="0"/>
              <w:autoSpaceDN w:val="0"/>
              <w:adjustRightInd w:val="0"/>
              <w:spacing w:after="0" w:line="240" w:lineRule="auto"/>
              <w:jc w:val="both"/>
              <w:rPr>
                <w:rFonts w:ascii="Gill Sans MT" w:hAnsi="Gill Sans MT"/>
              </w:rPr>
            </w:pPr>
            <w:r w:rsidRPr="00A476AD">
              <w:rPr>
                <w:rFonts w:ascii="Gill Sans MT" w:hAnsi="Gill Sans MT" w:cs="Verdana"/>
                <w:color w:val="000000"/>
              </w:rPr>
              <w:t xml:space="preserve">The personal data is processed in relation to the offer of information society services to a </w:t>
            </w:r>
            <w:bookmarkEnd w:id="3"/>
            <w:r w:rsidR="00EB2C6F" w:rsidRPr="00A476AD">
              <w:rPr>
                <w:rFonts w:ascii="Gill Sans MT" w:hAnsi="Gill Sans MT" w:cs="Verdana"/>
                <w:color w:val="000000"/>
              </w:rPr>
              <w:t>child.</w:t>
            </w:r>
          </w:p>
        </w:tc>
      </w:tr>
      <w:tr w:rsidR="00BB2093" w:rsidRPr="00784532" w14:paraId="0697659C" w14:textId="77777777" w:rsidTr="003B7426">
        <w:tc>
          <w:tcPr>
            <w:tcW w:w="1814" w:type="dxa"/>
            <w:shd w:val="clear" w:color="auto" w:fill="auto"/>
          </w:tcPr>
          <w:p w14:paraId="2A14C845" w14:textId="77777777" w:rsidR="00BB2093" w:rsidRPr="00784532" w:rsidRDefault="00BB2093" w:rsidP="00BD3DA2">
            <w:pPr>
              <w:spacing w:after="0" w:line="240" w:lineRule="auto"/>
              <w:jc w:val="both"/>
              <w:rPr>
                <w:rFonts w:ascii="Gill Sans MT" w:hAnsi="Gill Sans MT"/>
              </w:rPr>
            </w:pPr>
            <w:bookmarkStart w:id="4" w:name="_Hlk504122094"/>
            <w:r w:rsidRPr="00784532">
              <w:rPr>
                <w:rFonts w:ascii="Gill Sans MT" w:hAnsi="Gill Sans MT"/>
              </w:rPr>
              <w:t>Right to restrict processing</w:t>
            </w:r>
          </w:p>
        </w:tc>
        <w:tc>
          <w:tcPr>
            <w:tcW w:w="13041" w:type="dxa"/>
            <w:shd w:val="clear" w:color="auto" w:fill="auto"/>
          </w:tcPr>
          <w:p w14:paraId="7A53B90F" w14:textId="77777777" w:rsidR="000B4C16" w:rsidRPr="000B4C16" w:rsidRDefault="000B4C16" w:rsidP="00BD3DA2">
            <w:pPr>
              <w:spacing w:after="0" w:line="240" w:lineRule="auto"/>
              <w:jc w:val="both"/>
              <w:rPr>
                <w:rFonts w:ascii="Gill Sans MT" w:hAnsi="Gill Sans MT"/>
              </w:rPr>
            </w:pPr>
            <w:r w:rsidRPr="000B4C16">
              <w:rPr>
                <w:rFonts w:ascii="Gill Sans MT" w:hAnsi="Gill Sans MT"/>
              </w:rPr>
              <w:t>Individuals can request processing be restricted. This means their data may still be held, but no further processing is permitted.</w:t>
            </w:r>
          </w:p>
          <w:p w14:paraId="78EF64EA" w14:textId="77777777" w:rsidR="000B4C16" w:rsidRPr="000B4C16" w:rsidRDefault="000B4C16" w:rsidP="00BD3DA2">
            <w:pPr>
              <w:spacing w:after="0" w:line="240" w:lineRule="auto"/>
              <w:jc w:val="both"/>
              <w:rPr>
                <w:rFonts w:ascii="Gill Sans MT" w:hAnsi="Gill Sans MT"/>
              </w:rPr>
            </w:pPr>
          </w:p>
          <w:p w14:paraId="12FF5794" w14:textId="77777777" w:rsidR="000B4C16" w:rsidRPr="000B4C16" w:rsidRDefault="000B4C16" w:rsidP="00BD3DA2">
            <w:pPr>
              <w:spacing w:after="0" w:line="240" w:lineRule="auto"/>
              <w:jc w:val="both"/>
              <w:rPr>
                <w:rFonts w:ascii="Gill Sans MT" w:hAnsi="Gill Sans MT"/>
              </w:rPr>
            </w:pPr>
            <w:r w:rsidRPr="000B4C16">
              <w:rPr>
                <w:rFonts w:ascii="Gill Sans MT" w:hAnsi="Gill Sans MT"/>
              </w:rPr>
              <w:t xml:space="preserve">When processing is restricted, </w:t>
            </w:r>
            <w:r w:rsidR="00711F6D">
              <w:rPr>
                <w:rFonts w:ascii="Gill Sans MT" w:hAnsi="Gill Sans MT"/>
              </w:rPr>
              <w:t>FATE</w:t>
            </w:r>
            <w:r w:rsidR="007B0907">
              <w:rPr>
                <w:rFonts w:ascii="Gill Sans MT" w:hAnsi="Gill Sans MT"/>
              </w:rPr>
              <w:t xml:space="preserve"> is</w:t>
            </w:r>
            <w:r w:rsidRPr="000B4C16">
              <w:rPr>
                <w:rFonts w:ascii="Gill Sans MT" w:hAnsi="Gill Sans MT"/>
              </w:rPr>
              <w:t xml:space="preserve"> permitted to store the personal data, but not further process it. </w:t>
            </w:r>
            <w:r w:rsidR="007B0907">
              <w:rPr>
                <w:rFonts w:ascii="Gill Sans MT" w:hAnsi="Gill Sans MT"/>
              </w:rPr>
              <w:t xml:space="preserve">We </w:t>
            </w:r>
            <w:r w:rsidRPr="000B4C16">
              <w:rPr>
                <w:rFonts w:ascii="Gill Sans MT" w:hAnsi="Gill Sans MT"/>
              </w:rPr>
              <w:t>can retain just enough information about the individual to ensure that the restriction is respected in future</w:t>
            </w:r>
          </w:p>
          <w:p w14:paraId="68CF71E6" w14:textId="77777777" w:rsidR="000B4C16" w:rsidRPr="000B4C16" w:rsidRDefault="000B4C16" w:rsidP="00BD3DA2">
            <w:pPr>
              <w:spacing w:after="0" w:line="240" w:lineRule="auto"/>
              <w:jc w:val="both"/>
              <w:rPr>
                <w:rFonts w:ascii="Gill Sans MT" w:hAnsi="Gill Sans MT"/>
              </w:rPr>
            </w:pPr>
          </w:p>
          <w:p w14:paraId="79517A0A" w14:textId="77777777" w:rsidR="000B4C16" w:rsidRPr="000B4C16" w:rsidRDefault="00711F6D" w:rsidP="00BD3DA2">
            <w:pPr>
              <w:autoSpaceDE w:val="0"/>
              <w:autoSpaceDN w:val="0"/>
              <w:adjustRightInd w:val="0"/>
              <w:spacing w:after="0" w:line="240" w:lineRule="auto"/>
              <w:jc w:val="both"/>
              <w:rPr>
                <w:rFonts w:ascii="Gill Sans MT" w:hAnsi="Gill Sans MT" w:cs="Verdana"/>
                <w:color w:val="000000"/>
              </w:rPr>
            </w:pPr>
            <w:r>
              <w:rPr>
                <w:rFonts w:ascii="Gill Sans MT" w:hAnsi="Gill Sans MT" w:cs="Verdana"/>
                <w:color w:val="000000"/>
              </w:rPr>
              <w:t>FATE</w:t>
            </w:r>
            <w:r w:rsidR="000B4C16" w:rsidRPr="000B4C16">
              <w:rPr>
                <w:rFonts w:ascii="Gill Sans MT" w:hAnsi="Gill Sans MT" w:cs="Verdana"/>
                <w:color w:val="000000"/>
              </w:rPr>
              <w:t xml:space="preserve"> will be required to restrict the processing of personal data in the following circumstances: </w:t>
            </w:r>
          </w:p>
          <w:p w14:paraId="45C3CAA4" w14:textId="77777777" w:rsidR="000B4C16" w:rsidRPr="000B4C16" w:rsidRDefault="000B4C16" w:rsidP="0037714F">
            <w:pPr>
              <w:numPr>
                <w:ilvl w:val="0"/>
                <w:numId w:val="16"/>
              </w:num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Where an individual contests the accuracy of the personal data, </w:t>
            </w:r>
            <w:r w:rsidR="007B0907">
              <w:rPr>
                <w:rFonts w:ascii="Gill Sans MT" w:hAnsi="Gill Sans MT" w:cs="Verdana"/>
                <w:color w:val="000000"/>
              </w:rPr>
              <w:t>we will</w:t>
            </w:r>
            <w:r w:rsidRPr="000B4C16">
              <w:rPr>
                <w:rFonts w:ascii="Gill Sans MT" w:hAnsi="Gill Sans MT" w:cs="Verdana"/>
                <w:color w:val="000000"/>
              </w:rPr>
              <w:t xml:space="preserve"> restrict the processing until </w:t>
            </w:r>
            <w:r w:rsidR="007B0907">
              <w:rPr>
                <w:rFonts w:ascii="Gill Sans MT" w:hAnsi="Gill Sans MT" w:cs="Verdana"/>
                <w:color w:val="000000"/>
              </w:rPr>
              <w:t>we</w:t>
            </w:r>
            <w:r w:rsidRPr="000B4C16">
              <w:rPr>
                <w:rFonts w:ascii="Gill Sans MT" w:hAnsi="Gill Sans MT" w:cs="Verdana"/>
                <w:color w:val="000000"/>
              </w:rPr>
              <w:t xml:space="preserve"> have verified the accuracy of the personal data. </w:t>
            </w:r>
          </w:p>
          <w:p w14:paraId="0341DCE9" w14:textId="77777777" w:rsidR="000B4C16" w:rsidRPr="000B4C16" w:rsidRDefault="000B4C16" w:rsidP="0037714F">
            <w:pPr>
              <w:numPr>
                <w:ilvl w:val="0"/>
                <w:numId w:val="16"/>
              </w:num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Where an individual has objected to the processing (where it was necessary for the performance of a public interest task or purpose of legitimate interests), and </w:t>
            </w:r>
            <w:r w:rsidR="007B0907">
              <w:rPr>
                <w:rFonts w:ascii="Gill Sans MT" w:hAnsi="Gill Sans MT" w:cs="Verdana"/>
                <w:color w:val="000000"/>
              </w:rPr>
              <w:t>we</w:t>
            </w:r>
            <w:r w:rsidRPr="000B4C16">
              <w:rPr>
                <w:rFonts w:ascii="Gill Sans MT" w:hAnsi="Gill Sans MT" w:cs="Verdana"/>
                <w:color w:val="000000"/>
              </w:rPr>
              <w:t xml:space="preserve"> are considering whether </w:t>
            </w:r>
            <w:r w:rsidR="007B0907">
              <w:rPr>
                <w:rFonts w:ascii="Gill Sans MT" w:hAnsi="Gill Sans MT" w:cs="Verdana"/>
                <w:color w:val="000000"/>
              </w:rPr>
              <w:t>our</w:t>
            </w:r>
            <w:r w:rsidRPr="000B4C16">
              <w:rPr>
                <w:rFonts w:ascii="Gill Sans MT" w:hAnsi="Gill Sans MT" w:cs="Verdana"/>
                <w:color w:val="000000"/>
              </w:rPr>
              <w:t xml:space="preserve"> organisation’s legitimate grounds override those of the individual. </w:t>
            </w:r>
          </w:p>
          <w:p w14:paraId="10C47644" w14:textId="77777777" w:rsidR="000B4C16" w:rsidRPr="000B4C16" w:rsidRDefault="000B4C16" w:rsidP="0037714F">
            <w:pPr>
              <w:numPr>
                <w:ilvl w:val="0"/>
                <w:numId w:val="16"/>
              </w:num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When processing is unlawful and the individual opposes erasure and requests restriction instead. </w:t>
            </w:r>
          </w:p>
          <w:p w14:paraId="5BF9DB35" w14:textId="77777777" w:rsidR="000B4C16" w:rsidRPr="000B4C16" w:rsidRDefault="000B4C16" w:rsidP="0037714F">
            <w:pPr>
              <w:numPr>
                <w:ilvl w:val="0"/>
                <w:numId w:val="16"/>
              </w:numPr>
              <w:spacing w:after="0" w:line="240" w:lineRule="auto"/>
              <w:contextualSpacing/>
              <w:jc w:val="both"/>
              <w:rPr>
                <w:rFonts w:ascii="Gill Sans MT" w:hAnsi="Gill Sans MT"/>
              </w:rPr>
            </w:pPr>
            <w:r w:rsidRPr="000B4C16">
              <w:rPr>
                <w:rFonts w:ascii="Gill Sans MT" w:hAnsi="Gill Sans MT"/>
              </w:rPr>
              <w:t xml:space="preserve">If </w:t>
            </w:r>
            <w:r w:rsidR="007B0907">
              <w:rPr>
                <w:rFonts w:ascii="Gill Sans MT" w:hAnsi="Gill Sans MT"/>
              </w:rPr>
              <w:t>we</w:t>
            </w:r>
            <w:r w:rsidRPr="000B4C16">
              <w:rPr>
                <w:rFonts w:ascii="Gill Sans MT" w:hAnsi="Gill Sans MT"/>
              </w:rPr>
              <w:t xml:space="preserve"> no longer need the personal data but the individual requires the data to establish, exercise or defend a legal claim.</w:t>
            </w:r>
          </w:p>
          <w:p w14:paraId="1B5B5C32" w14:textId="77777777" w:rsidR="000B4C16" w:rsidRPr="000B4C16" w:rsidRDefault="000B4C16" w:rsidP="00BD3DA2">
            <w:pPr>
              <w:spacing w:after="0" w:line="240" w:lineRule="auto"/>
              <w:jc w:val="both"/>
              <w:rPr>
                <w:rFonts w:ascii="Gill Sans MT" w:hAnsi="Gill Sans MT"/>
              </w:rPr>
            </w:pPr>
          </w:p>
          <w:p w14:paraId="1AEC98C6" w14:textId="77777777" w:rsidR="000B4C16" w:rsidRPr="000B4C16" w:rsidRDefault="000B4C16" w:rsidP="00BD3DA2">
            <w:p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If </w:t>
            </w:r>
            <w:r w:rsidR="00711F6D">
              <w:rPr>
                <w:rFonts w:ascii="Gill Sans MT" w:hAnsi="Gill Sans MT" w:cs="Verdana"/>
                <w:color w:val="000000"/>
              </w:rPr>
              <w:t>FATE</w:t>
            </w:r>
            <w:r w:rsidRPr="000B4C16">
              <w:rPr>
                <w:rFonts w:ascii="Gill Sans MT" w:hAnsi="Gill Sans MT" w:cs="Verdana"/>
                <w:color w:val="000000"/>
              </w:rPr>
              <w:t xml:space="preserve"> has disclosed the personal data in question to third parties, it must inform them about the restriction on the processing of the personal data, unless it is impossible or involves disproportionate effort to do so. </w:t>
            </w:r>
          </w:p>
          <w:p w14:paraId="01AD96A9" w14:textId="77777777" w:rsidR="000B4C16" w:rsidRPr="000B4C16" w:rsidRDefault="000B4C16" w:rsidP="00BD3DA2">
            <w:pPr>
              <w:autoSpaceDE w:val="0"/>
              <w:autoSpaceDN w:val="0"/>
              <w:adjustRightInd w:val="0"/>
              <w:spacing w:after="0" w:line="240" w:lineRule="auto"/>
              <w:jc w:val="both"/>
              <w:rPr>
                <w:rFonts w:ascii="Gill Sans MT" w:hAnsi="Gill Sans MT" w:cs="Verdana"/>
                <w:color w:val="000000"/>
              </w:rPr>
            </w:pPr>
          </w:p>
          <w:p w14:paraId="7B7983BE" w14:textId="77777777" w:rsidR="000B4C16" w:rsidRPr="000B4C16" w:rsidRDefault="00711F6D" w:rsidP="00BD3DA2">
            <w:pPr>
              <w:spacing w:after="0" w:line="240" w:lineRule="auto"/>
              <w:jc w:val="both"/>
              <w:rPr>
                <w:rFonts w:ascii="Gill Sans MT" w:hAnsi="Gill Sans MT"/>
              </w:rPr>
            </w:pPr>
            <w:r>
              <w:rPr>
                <w:rFonts w:ascii="Gill Sans MT" w:hAnsi="Gill Sans MT"/>
              </w:rPr>
              <w:t>FATE</w:t>
            </w:r>
            <w:r w:rsidR="000B4C16" w:rsidRPr="000B4C16">
              <w:rPr>
                <w:rFonts w:ascii="Gill Sans MT" w:hAnsi="Gill Sans MT"/>
              </w:rPr>
              <w:t xml:space="preserve"> must inform individuals when </w:t>
            </w:r>
            <w:r w:rsidR="007B0907">
              <w:rPr>
                <w:rFonts w:ascii="Gill Sans MT" w:hAnsi="Gill Sans MT"/>
              </w:rPr>
              <w:t>we</w:t>
            </w:r>
            <w:r w:rsidR="000B4C16" w:rsidRPr="000B4C16">
              <w:rPr>
                <w:rFonts w:ascii="Gill Sans MT" w:hAnsi="Gill Sans MT"/>
              </w:rPr>
              <w:t xml:space="preserve"> decide to lift a restriction on processing.</w:t>
            </w:r>
          </w:p>
          <w:p w14:paraId="7FC0129F" w14:textId="77777777" w:rsidR="00BB2093" w:rsidRPr="00784532" w:rsidRDefault="00BB2093" w:rsidP="00BD3DA2">
            <w:pPr>
              <w:spacing w:after="0" w:line="240" w:lineRule="auto"/>
              <w:jc w:val="both"/>
              <w:rPr>
                <w:rFonts w:ascii="Gill Sans MT" w:hAnsi="Gill Sans MT"/>
              </w:rPr>
            </w:pPr>
          </w:p>
        </w:tc>
      </w:tr>
      <w:bookmarkEnd w:id="4"/>
      <w:tr w:rsidR="00BB2093" w:rsidRPr="00784532" w14:paraId="5F3E4FA2" w14:textId="77777777" w:rsidTr="003B7426">
        <w:tc>
          <w:tcPr>
            <w:tcW w:w="1814" w:type="dxa"/>
            <w:shd w:val="clear" w:color="auto" w:fill="auto"/>
          </w:tcPr>
          <w:p w14:paraId="7921D148" w14:textId="77777777" w:rsidR="00BB2093" w:rsidRPr="00784532" w:rsidRDefault="00BB2093" w:rsidP="00BD3DA2">
            <w:pPr>
              <w:spacing w:after="0" w:line="240" w:lineRule="auto"/>
              <w:jc w:val="both"/>
              <w:rPr>
                <w:rFonts w:ascii="Gill Sans MT" w:hAnsi="Gill Sans MT"/>
              </w:rPr>
            </w:pPr>
            <w:r w:rsidRPr="00784532">
              <w:rPr>
                <w:rFonts w:ascii="Gill Sans MT" w:hAnsi="Gill Sans MT"/>
              </w:rPr>
              <w:t>Right to data portability</w:t>
            </w:r>
          </w:p>
        </w:tc>
        <w:tc>
          <w:tcPr>
            <w:tcW w:w="13041" w:type="dxa"/>
            <w:shd w:val="clear" w:color="auto" w:fill="auto"/>
          </w:tcPr>
          <w:p w14:paraId="2166BF87" w14:textId="77777777" w:rsidR="000B4C16" w:rsidRPr="000B4C16" w:rsidRDefault="000B4C16" w:rsidP="00BD3DA2">
            <w:pPr>
              <w:jc w:val="both"/>
              <w:rPr>
                <w:rFonts w:ascii="Gill Sans MT" w:hAnsi="Gill Sans MT"/>
              </w:rPr>
            </w:pPr>
            <w:r w:rsidRPr="000B4C16">
              <w:rPr>
                <w:rFonts w:ascii="Gill Sans MT" w:hAnsi="Gill Sans MT"/>
              </w:rPr>
              <w:t xml:space="preserve">Individuals can obtain and reuse their personal information for their own purposes or different providers.  Data must be provided in a structured, commonly used and </w:t>
            </w:r>
            <w:r w:rsidR="00EB2C6F" w:rsidRPr="000B4C16">
              <w:rPr>
                <w:rFonts w:ascii="Gill Sans MT" w:hAnsi="Gill Sans MT"/>
              </w:rPr>
              <w:t>machine-readable</w:t>
            </w:r>
            <w:r w:rsidRPr="000B4C16">
              <w:rPr>
                <w:rFonts w:ascii="Gill Sans MT" w:hAnsi="Gill Sans MT"/>
              </w:rPr>
              <w:t xml:space="preserve"> form. This includes CSV files.</w:t>
            </w:r>
          </w:p>
          <w:p w14:paraId="7DCE67FE" w14:textId="77777777" w:rsidR="000B4C16" w:rsidRPr="000B4C16" w:rsidRDefault="000B4C16" w:rsidP="00BD3DA2">
            <w:pPr>
              <w:jc w:val="both"/>
              <w:rPr>
                <w:rFonts w:ascii="Gill Sans MT" w:hAnsi="Gill Sans MT"/>
              </w:rPr>
            </w:pPr>
            <w:r w:rsidRPr="000B4C16">
              <w:rPr>
                <w:rFonts w:ascii="Gill Sans MT" w:hAnsi="Gill Sans MT"/>
              </w:rPr>
              <w:t xml:space="preserve">If requested, </w:t>
            </w:r>
            <w:r w:rsidR="00711F6D">
              <w:rPr>
                <w:rFonts w:ascii="Gill Sans MT" w:hAnsi="Gill Sans MT"/>
              </w:rPr>
              <w:t>FATE</w:t>
            </w:r>
            <w:r w:rsidRPr="000B4C16">
              <w:rPr>
                <w:rFonts w:ascii="Gill Sans MT" w:hAnsi="Gill Sans MT"/>
              </w:rPr>
              <w:t xml:space="preserve"> may have to transfer personal data to another organisation, if technically feasible.</w:t>
            </w:r>
          </w:p>
          <w:p w14:paraId="72788630" w14:textId="77777777" w:rsidR="000B4C16" w:rsidRPr="000B4C16" w:rsidRDefault="000B4C16" w:rsidP="00BD3DA2">
            <w:pPr>
              <w:autoSpaceDE w:val="0"/>
              <w:autoSpaceDN w:val="0"/>
              <w:adjustRightInd w:val="0"/>
              <w:spacing w:after="0" w:line="240" w:lineRule="auto"/>
              <w:jc w:val="both"/>
              <w:rPr>
                <w:rFonts w:ascii="Gill Sans MT" w:hAnsi="Gill Sans MT" w:cs="Verdana"/>
                <w:color w:val="000000"/>
              </w:rPr>
            </w:pPr>
            <w:r w:rsidRPr="000B4C16">
              <w:rPr>
                <w:rFonts w:ascii="Gill Sans MT" w:hAnsi="Gill Sans MT" w:cs="Verdana"/>
                <w:color w:val="000000"/>
              </w:rPr>
              <w:t xml:space="preserve">The right to data portability only applies: </w:t>
            </w:r>
          </w:p>
          <w:p w14:paraId="14C0D6A7" w14:textId="77777777" w:rsidR="000B4C16" w:rsidRPr="00A476AD" w:rsidRDefault="000B4C16" w:rsidP="00A476AD">
            <w:pPr>
              <w:numPr>
                <w:ilvl w:val="0"/>
                <w:numId w:val="15"/>
              </w:numPr>
              <w:autoSpaceDE w:val="0"/>
              <w:autoSpaceDN w:val="0"/>
              <w:adjustRightInd w:val="0"/>
              <w:spacing w:after="0" w:line="240" w:lineRule="auto"/>
              <w:jc w:val="both"/>
              <w:rPr>
                <w:rFonts w:ascii="Gill Sans MT" w:hAnsi="Gill Sans MT" w:cs="Verdana"/>
                <w:color w:val="000000"/>
              </w:rPr>
            </w:pPr>
            <w:r w:rsidRPr="00A476AD">
              <w:rPr>
                <w:rFonts w:ascii="Gill Sans MT" w:hAnsi="Gill Sans MT" w:cs="Verdana"/>
                <w:color w:val="000000"/>
              </w:rPr>
              <w:t xml:space="preserve">to personal data an individual has provided to a controller; </w:t>
            </w:r>
          </w:p>
          <w:p w14:paraId="44F777D8" w14:textId="77777777" w:rsidR="000B4C16" w:rsidRPr="00A476AD" w:rsidRDefault="000B4C16" w:rsidP="00A476AD">
            <w:pPr>
              <w:numPr>
                <w:ilvl w:val="0"/>
                <w:numId w:val="15"/>
              </w:numPr>
              <w:autoSpaceDE w:val="0"/>
              <w:autoSpaceDN w:val="0"/>
              <w:adjustRightInd w:val="0"/>
              <w:spacing w:after="0" w:line="240" w:lineRule="auto"/>
              <w:jc w:val="both"/>
              <w:rPr>
                <w:rFonts w:ascii="Gill Sans MT" w:hAnsi="Gill Sans MT" w:cs="Verdana"/>
                <w:color w:val="000000"/>
              </w:rPr>
            </w:pPr>
            <w:r w:rsidRPr="00A476AD">
              <w:rPr>
                <w:rFonts w:ascii="Gill Sans MT" w:hAnsi="Gill Sans MT" w:cs="Verdana"/>
                <w:color w:val="000000"/>
              </w:rPr>
              <w:t xml:space="preserve">where the processing is based on the individual’s consent or for the performance of a contract; and </w:t>
            </w:r>
          </w:p>
          <w:p w14:paraId="64BD75A1" w14:textId="77777777" w:rsidR="000B4C16" w:rsidRPr="00A476AD" w:rsidRDefault="000B4C16" w:rsidP="00A476AD">
            <w:pPr>
              <w:numPr>
                <w:ilvl w:val="0"/>
                <w:numId w:val="15"/>
              </w:numPr>
              <w:autoSpaceDE w:val="0"/>
              <w:autoSpaceDN w:val="0"/>
              <w:adjustRightInd w:val="0"/>
              <w:spacing w:after="0" w:line="240" w:lineRule="auto"/>
              <w:jc w:val="both"/>
              <w:rPr>
                <w:rFonts w:ascii="Gill Sans MT" w:hAnsi="Gill Sans MT" w:cs="Verdana"/>
                <w:color w:val="000000"/>
              </w:rPr>
            </w:pPr>
            <w:r w:rsidRPr="00A476AD">
              <w:rPr>
                <w:rFonts w:ascii="Gill Sans MT" w:hAnsi="Gill Sans MT" w:cs="Verdana"/>
                <w:color w:val="000000"/>
              </w:rPr>
              <w:t>when processing is carried out by automated means.</w:t>
            </w:r>
          </w:p>
          <w:p w14:paraId="53568B5C" w14:textId="77777777" w:rsidR="000B4C16" w:rsidRPr="000B4C16" w:rsidRDefault="00711F6D" w:rsidP="00BD3DA2">
            <w:pPr>
              <w:autoSpaceDE w:val="0"/>
              <w:autoSpaceDN w:val="0"/>
              <w:adjustRightInd w:val="0"/>
              <w:spacing w:after="0" w:line="240" w:lineRule="auto"/>
              <w:jc w:val="both"/>
              <w:rPr>
                <w:rFonts w:ascii="Gill Sans MT" w:hAnsi="Gill Sans MT" w:cs="Verdana"/>
                <w:color w:val="000000"/>
              </w:rPr>
            </w:pPr>
            <w:r>
              <w:rPr>
                <w:rFonts w:ascii="Gill Sans MT" w:hAnsi="Gill Sans MT" w:cs="Verdana"/>
                <w:color w:val="000000"/>
              </w:rPr>
              <w:t>FATE</w:t>
            </w:r>
            <w:r w:rsidR="000B4C16" w:rsidRPr="000B4C16">
              <w:rPr>
                <w:rFonts w:ascii="Gill Sans MT" w:hAnsi="Gill Sans MT" w:cs="Verdana"/>
                <w:color w:val="000000"/>
              </w:rPr>
              <w:t xml:space="preserve"> will provide any data within 30 days, however, this may be extended by two months where the request is </w:t>
            </w:r>
            <w:r w:rsidR="00EB2C6F" w:rsidRPr="000B4C16">
              <w:rPr>
                <w:rFonts w:ascii="Gill Sans MT" w:hAnsi="Gill Sans MT" w:cs="Verdana"/>
                <w:color w:val="000000"/>
              </w:rPr>
              <w:t>complex,</w:t>
            </w:r>
            <w:r w:rsidR="000B4C16" w:rsidRPr="000B4C16">
              <w:rPr>
                <w:rFonts w:ascii="Gill Sans MT" w:hAnsi="Gill Sans MT" w:cs="Verdana"/>
                <w:color w:val="000000"/>
              </w:rPr>
              <w:t xml:space="preserve"> or </w:t>
            </w:r>
            <w:r w:rsidR="007B0907">
              <w:rPr>
                <w:rFonts w:ascii="Gill Sans MT" w:hAnsi="Gill Sans MT" w:cs="Verdana"/>
                <w:color w:val="000000"/>
              </w:rPr>
              <w:t>we</w:t>
            </w:r>
            <w:r w:rsidR="000B4C16" w:rsidRPr="000B4C16">
              <w:rPr>
                <w:rFonts w:ascii="Gill Sans MT" w:hAnsi="Gill Sans MT" w:cs="Verdana"/>
                <w:color w:val="000000"/>
              </w:rPr>
              <w:t xml:space="preserve"> receive a number of requests. </w:t>
            </w:r>
            <w:r>
              <w:rPr>
                <w:rFonts w:ascii="Gill Sans MT" w:hAnsi="Gill Sans MT" w:cs="Verdana"/>
                <w:color w:val="000000"/>
              </w:rPr>
              <w:t>FATE</w:t>
            </w:r>
            <w:r w:rsidR="000B4C16" w:rsidRPr="000B4C16">
              <w:rPr>
                <w:rFonts w:ascii="Gill Sans MT" w:hAnsi="Gill Sans MT" w:cs="Verdana"/>
                <w:color w:val="000000"/>
              </w:rPr>
              <w:t xml:space="preserve"> will inform the individual within </w:t>
            </w:r>
            <w:r w:rsidR="007B0907">
              <w:rPr>
                <w:rFonts w:ascii="Gill Sans MT" w:hAnsi="Gill Sans MT" w:cs="Verdana"/>
                <w:color w:val="000000"/>
              </w:rPr>
              <w:t>30 days</w:t>
            </w:r>
            <w:r w:rsidR="000B4C16" w:rsidRPr="000B4C16">
              <w:rPr>
                <w:rFonts w:ascii="Gill Sans MT" w:hAnsi="Gill Sans MT" w:cs="Verdana"/>
                <w:color w:val="000000"/>
              </w:rPr>
              <w:t xml:space="preserve"> of the receipt of the request and explain why the extension is necessary. </w:t>
            </w:r>
          </w:p>
          <w:p w14:paraId="3A2D3B83" w14:textId="77777777" w:rsidR="000B4C16" w:rsidRPr="000B4C16" w:rsidRDefault="000B4C16" w:rsidP="00BD3DA2">
            <w:pPr>
              <w:autoSpaceDE w:val="0"/>
              <w:autoSpaceDN w:val="0"/>
              <w:adjustRightInd w:val="0"/>
              <w:spacing w:after="0" w:line="240" w:lineRule="auto"/>
              <w:jc w:val="both"/>
              <w:rPr>
                <w:rFonts w:ascii="Gill Sans MT" w:hAnsi="Gill Sans MT" w:cs="Verdana"/>
                <w:color w:val="000000"/>
              </w:rPr>
            </w:pPr>
          </w:p>
          <w:p w14:paraId="7450EA6D" w14:textId="77777777" w:rsidR="00BB2093" w:rsidRPr="00784532" w:rsidRDefault="000B4C16" w:rsidP="00BD3DA2">
            <w:pPr>
              <w:jc w:val="both"/>
              <w:rPr>
                <w:rFonts w:ascii="Gill Sans MT" w:hAnsi="Gill Sans MT"/>
              </w:rPr>
            </w:pPr>
            <w:r w:rsidRPr="000B4C16">
              <w:rPr>
                <w:rFonts w:ascii="Gill Sans MT" w:hAnsi="Gill Sans MT"/>
              </w:rPr>
              <w:t xml:space="preserve">Where not taking action in response to a request, </w:t>
            </w:r>
            <w:r w:rsidR="00711F6D">
              <w:rPr>
                <w:rFonts w:ascii="Gill Sans MT" w:hAnsi="Gill Sans MT"/>
              </w:rPr>
              <w:t>FATE</w:t>
            </w:r>
            <w:r w:rsidRPr="000B4C16">
              <w:rPr>
                <w:rFonts w:ascii="Gill Sans MT" w:hAnsi="Gill Sans MT"/>
              </w:rPr>
              <w:t xml:space="preserve"> will explain why to the individual, informing them of their right to complain to the supervisory authority and to a judicial remedy without undue delay and at the latest within </w:t>
            </w:r>
            <w:r w:rsidR="007B0907">
              <w:rPr>
                <w:rFonts w:ascii="Gill Sans MT" w:hAnsi="Gill Sans MT"/>
              </w:rPr>
              <w:t>30 days</w:t>
            </w:r>
            <w:r w:rsidRPr="000B4C16">
              <w:rPr>
                <w:rFonts w:ascii="Gill Sans MT" w:hAnsi="Gill Sans MT"/>
              </w:rPr>
              <w:t>.</w:t>
            </w:r>
          </w:p>
        </w:tc>
      </w:tr>
      <w:tr w:rsidR="00BB2093" w:rsidRPr="00784532" w14:paraId="5A8D27DB" w14:textId="77777777" w:rsidTr="003B7426">
        <w:tc>
          <w:tcPr>
            <w:tcW w:w="1814" w:type="dxa"/>
            <w:shd w:val="clear" w:color="auto" w:fill="auto"/>
          </w:tcPr>
          <w:p w14:paraId="7481D363" w14:textId="77777777" w:rsidR="00BB2093" w:rsidRPr="00784532" w:rsidRDefault="00BB2093" w:rsidP="00BD3DA2">
            <w:pPr>
              <w:spacing w:after="0" w:line="240" w:lineRule="auto"/>
              <w:jc w:val="both"/>
              <w:rPr>
                <w:rFonts w:ascii="Gill Sans MT" w:hAnsi="Gill Sans MT"/>
              </w:rPr>
            </w:pPr>
            <w:bookmarkStart w:id="5" w:name="_Hlk504123445"/>
            <w:r w:rsidRPr="00784532">
              <w:rPr>
                <w:rFonts w:ascii="Gill Sans MT" w:hAnsi="Gill Sans MT"/>
              </w:rPr>
              <w:t>Right to object</w:t>
            </w:r>
          </w:p>
        </w:tc>
        <w:tc>
          <w:tcPr>
            <w:tcW w:w="13041" w:type="dxa"/>
            <w:shd w:val="clear" w:color="auto" w:fill="auto"/>
          </w:tcPr>
          <w:p w14:paraId="33977F7E" w14:textId="77777777" w:rsidR="00BB2093" w:rsidRPr="00784532" w:rsidRDefault="00BB2093" w:rsidP="00BD3DA2">
            <w:pPr>
              <w:spacing w:after="0" w:line="240" w:lineRule="auto"/>
              <w:jc w:val="both"/>
              <w:rPr>
                <w:rFonts w:ascii="Gill Sans MT" w:hAnsi="Gill Sans MT"/>
              </w:rPr>
            </w:pPr>
            <w:r w:rsidRPr="00784532">
              <w:rPr>
                <w:rFonts w:ascii="Gill Sans MT" w:hAnsi="Gill Sans MT"/>
              </w:rPr>
              <w:t xml:space="preserve">Individuals have the right to object to </w:t>
            </w:r>
            <w:r w:rsidR="00A476AD">
              <w:rPr>
                <w:rFonts w:ascii="Gill Sans MT" w:hAnsi="Gill Sans MT"/>
              </w:rPr>
              <w:t>:</w:t>
            </w:r>
          </w:p>
          <w:p w14:paraId="5602C86F" w14:textId="77777777" w:rsidR="00BB2093" w:rsidRPr="00A476AD" w:rsidRDefault="00BB2093" w:rsidP="00A476AD">
            <w:pPr>
              <w:numPr>
                <w:ilvl w:val="0"/>
                <w:numId w:val="15"/>
              </w:numPr>
              <w:autoSpaceDE w:val="0"/>
              <w:autoSpaceDN w:val="0"/>
              <w:adjustRightInd w:val="0"/>
              <w:spacing w:after="0" w:line="240" w:lineRule="auto"/>
              <w:jc w:val="both"/>
              <w:rPr>
                <w:rFonts w:ascii="Gill Sans MT" w:hAnsi="Gill Sans MT" w:cs="Verdana"/>
                <w:color w:val="000000"/>
              </w:rPr>
            </w:pPr>
            <w:r w:rsidRPr="00A476AD">
              <w:rPr>
                <w:rFonts w:ascii="Gill Sans MT" w:hAnsi="Gill Sans MT" w:cs="Verdana"/>
                <w:color w:val="000000"/>
              </w:rPr>
              <w:t xml:space="preserve">Processing based on legitimate interests or the performance of a task in the public interest </w:t>
            </w:r>
          </w:p>
          <w:p w14:paraId="43D024FD" w14:textId="77777777" w:rsidR="00BB2093" w:rsidRPr="00A476AD" w:rsidRDefault="00BB2093" w:rsidP="00A476AD">
            <w:pPr>
              <w:numPr>
                <w:ilvl w:val="0"/>
                <w:numId w:val="15"/>
              </w:numPr>
              <w:autoSpaceDE w:val="0"/>
              <w:autoSpaceDN w:val="0"/>
              <w:adjustRightInd w:val="0"/>
              <w:spacing w:after="0" w:line="240" w:lineRule="auto"/>
              <w:jc w:val="both"/>
              <w:rPr>
                <w:rFonts w:ascii="Gill Sans MT" w:hAnsi="Gill Sans MT" w:cs="Verdana"/>
                <w:color w:val="000000"/>
              </w:rPr>
            </w:pPr>
            <w:r w:rsidRPr="00A476AD">
              <w:rPr>
                <w:rFonts w:ascii="Gill Sans MT" w:hAnsi="Gill Sans MT" w:cs="Verdana"/>
                <w:color w:val="000000"/>
              </w:rPr>
              <w:t>Direct marketing</w:t>
            </w:r>
          </w:p>
          <w:p w14:paraId="2327CF82" w14:textId="77777777" w:rsidR="00293A72" w:rsidRPr="00A476AD" w:rsidRDefault="00BB2093" w:rsidP="00A476AD">
            <w:pPr>
              <w:numPr>
                <w:ilvl w:val="0"/>
                <w:numId w:val="15"/>
              </w:numPr>
              <w:autoSpaceDE w:val="0"/>
              <w:autoSpaceDN w:val="0"/>
              <w:adjustRightInd w:val="0"/>
              <w:spacing w:after="0" w:line="240" w:lineRule="auto"/>
              <w:jc w:val="both"/>
              <w:rPr>
                <w:rFonts w:ascii="Gill Sans MT" w:hAnsi="Gill Sans MT" w:cs="Verdana"/>
                <w:color w:val="000000"/>
              </w:rPr>
            </w:pPr>
            <w:r w:rsidRPr="00A476AD">
              <w:rPr>
                <w:rFonts w:ascii="Gill Sans MT" w:hAnsi="Gill Sans MT" w:cs="Verdana"/>
                <w:color w:val="000000"/>
              </w:rPr>
              <w:t>Processing for purposes of scientific/historical research and stats</w:t>
            </w:r>
          </w:p>
          <w:p w14:paraId="495080A6" w14:textId="77777777" w:rsidR="00293A72" w:rsidRPr="00293A72" w:rsidRDefault="00711F6D" w:rsidP="001D0228">
            <w:pPr>
              <w:spacing w:before="100" w:beforeAutospacing="1" w:after="100" w:afterAutospacing="1" w:line="240" w:lineRule="auto"/>
              <w:jc w:val="both"/>
              <w:rPr>
                <w:rFonts w:ascii="Gill Sans MT" w:eastAsia="Times New Roman" w:hAnsi="Gill Sans MT"/>
                <w:lang w:eastAsia="en-GB"/>
              </w:rPr>
            </w:pPr>
            <w:r>
              <w:rPr>
                <w:rFonts w:ascii="Gill Sans MT" w:eastAsia="Times New Roman" w:hAnsi="Gill Sans MT"/>
                <w:lang w:eastAsia="en-GB"/>
              </w:rPr>
              <w:t>FATE</w:t>
            </w:r>
            <w:r w:rsidR="00293A72" w:rsidRPr="00293A72">
              <w:rPr>
                <w:rFonts w:ascii="Gill Sans MT" w:eastAsia="Times New Roman" w:hAnsi="Gill Sans MT"/>
                <w:lang w:eastAsia="en-GB"/>
              </w:rPr>
              <w:t xml:space="preserve"> must stop processing the personal data unless:</w:t>
            </w:r>
          </w:p>
          <w:p w14:paraId="306432A7" w14:textId="77777777" w:rsidR="00293A72" w:rsidRPr="00293A72" w:rsidRDefault="00293A72" w:rsidP="0037714F">
            <w:pPr>
              <w:numPr>
                <w:ilvl w:val="0"/>
                <w:numId w:val="13"/>
              </w:numPr>
              <w:spacing w:before="100" w:beforeAutospacing="1" w:after="100" w:afterAutospacing="1" w:line="240" w:lineRule="auto"/>
              <w:jc w:val="both"/>
              <w:rPr>
                <w:rFonts w:ascii="Gill Sans MT" w:eastAsia="Times New Roman" w:hAnsi="Gill Sans MT"/>
                <w:lang w:eastAsia="en-GB"/>
              </w:rPr>
            </w:pPr>
            <w:r w:rsidRPr="00293A72">
              <w:rPr>
                <w:rFonts w:ascii="Gill Sans MT" w:eastAsia="Times New Roman" w:hAnsi="Gill Sans MT"/>
                <w:b/>
                <w:lang w:eastAsia="en-GB"/>
              </w:rPr>
              <w:t>It can demonstrate compelling legitimate grounds for the processing, which override the interests, rights and freedoms of the individual</w:t>
            </w:r>
            <w:r w:rsidRPr="00293A72">
              <w:rPr>
                <w:rFonts w:ascii="Gill Sans MT" w:eastAsia="Times New Roman" w:hAnsi="Gill Sans MT"/>
                <w:lang w:eastAsia="en-GB"/>
              </w:rPr>
              <w:t>; or</w:t>
            </w:r>
          </w:p>
          <w:p w14:paraId="0EF7FC0D" w14:textId="77777777" w:rsidR="00BB2093" w:rsidRPr="00293A72" w:rsidRDefault="00293A72" w:rsidP="0037714F">
            <w:pPr>
              <w:numPr>
                <w:ilvl w:val="0"/>
                <w:numId w:val="13"/>
              </w:numPr>
              <w:spacing w:before="100" w:beforeAutospacing="1" w:after="100" w:afterAutospacing="1" w:line="240" w:lineRule="auto"/>
              <w:jc w:val="both"/>
              <w:rPr>
                <w:rFonts w:ascii="Gill Sans MT" w:eastAsia="Times New Roman" w:hAnsi="Gill Sans MT"/>
                <w:lang w:eastAsia="en-GB"/>
              </w:rPr>
            </w:pPr>
            <w:r w:rsidRPr="00293A72">
              <w:rPr>
                <w:rFonts w:ascii="Gill Sans MT" w:eastAsia="Times New Roman" w:hAnsi="Gill Sans MT"/>
                <w:lang w:eastAsia="en-GB"/>
              </w:rPr>
              <w:t>The processing is for the establishment, exercise or defence of legal claims.</w:t>
            </w:r>
          </w:p>
        </w:tc>
      </w:tr>
      <w:bookmarkEnd w:id="5"/>
    </w:tbl>
    <w:p w14:paraId="743EF20B" w14:textId="77777777" w:rsidR="00BB2093" w:rsidRDefault="00BB2093" w:rsidP="00BD3DA2">
      <w:pPr>
        <w:spacing w:after="0" w:line="276" w:lineRule="auto"/>
        <w:jc w:val="both"/>
        <w:rPr>
          <w:rFonts w:ascii="Gill Sans MT" w:hAnsi="Gill Sans MT"/>
        </w:rPr>
      </w:pPr>
    </w:p>
    <w:p w14:paraId="2DD88902" w14:textId="77777777" w:rsidR="00BB2093" w:rsidRDefault="00BB2093" w:rsidP="00BD3DA2">
      <w:pPr>
        <w:spacing w:after="0" w:line="276" w:lineRule="auto"/>
        <w:jc w:val="both"/>
        <w:rPr>
          <w:rFonts w:ascii="Gill Sans MT" w:hAnsi="Gill Sans MT"/>
        </w:rPr>
      </w:pPr>
      <w:r>
        <w:rPr>
          <w:rFonts w:ascii="Gill Sans MT" w:hAnsi="Gill Sans MT"/>
        </w:rPr>
        <w:t xml:space="preserve">Any individual wishing to register a </w:t>
      </w:r>
      <w:r w:rsidR="00254623">
        <w:rPr>
          <w:rFonts w:ascii="Gill Sans MT" w:hAnsi="Gill Sans MT"/>
        </w:rPr>
        <w:t xml:space="preserve">query or request </w:t>
      </w:r>
      <w:r>
        <w:rPr>
          <w:rFonts w:ascii="Gill Sans MT" w:hAnsi="Gill Sans MT"/>
        </w:rPr>
        <w:t>related to any of the above can do so by contacting</w:t>
      </w:r>
      <w:r w:rsidR="00711F6D">
        <w:rPr>
          <w:rFonts w:ascii="Gill Sans MT" w:hAnsi="Gill Sans MT"/>
        </w:rPr>
        <w:t xml:space="preserve"> </w:t>
      </w:r>
      <w:hyperlink r:id="rId11" w:history="1">
        <w:r w:rsidR="00711F6D" w:rsidRPr="0093739A">
          <w:rPr>
            <w:rStyle w:val="Hyperlink"/>
            <w:rFonts w:ascii="Gill Sans MT" w:hAnsi="Gill Sans MT"/>
          </w:rPr>
          <w:t>info@fate.scot</w:t>
        </w:r>
      </w:hyperlink>
      <w:r w:rsidR="00711F6D">
        <w:rPr>
          <w:rFonts w:ascii="Gill Sans MT" w:hAnsi="Gill Sans MT"/>
        </w:rPr>
        <w:t xml:space="preserve"> or writing to Office 7, Block 2, Kirkhill House, Broom Rd East, Newton Mearns, Glasgow, G77 5LL.</w:t>
      </w:r>
    </w:p>
    <w:p w14:paraId="670CD2B0" w14:textId="77777777" w:rsidR="00254623" w:rsidRDefault="00254623" w:rsidP="00BD3DA2">
      <w:pPr>
        <w:spacing w:after="0" w:line="276" w:lineRule="auto"/>
        <w:jc w:val="both"/>
        <w:rPr>
          <w:rFonts w:ascii="Gill Sans MT" w:hAnsi="Gill Sans MT"/>
        </w:rPr>
      </w:pPr>
    </w:p>
    <w:p w14:paraId="71FB9648" w14:textId="77777777" w:rsidR="00254623" w:rsidRDefault="00711F6D" w:rsidP="00BD3DA2">
      <w:pPr>
        <w:spacing w:after="0" w:line="276" w:lineRule="auto"/>
        <w:jc w:val="both"/>
        <w:rPr>
          <w:rFonts w:ascii="Gill Sans MT" w:hAnsi="Gill Sans MT"/>
        </w:rPr>
      </w:pPr>
      <w:r>
        <w:rPr>
          <w:rFonts w:ascii="Gill Sans MT" w:hAnsi="Gill Sans MT"/>
        </w:rPr>
        <w:t>FATE</w:t>
      </w:r>
      <w:r w:rsidR="00254623">
        <w:rPr>
          <w:rFonts w:ascii="Gill Sans MT" w:hAnsi="Gill Sans MT"/>
        </w:rPr>
        <w:t xml:space="preserve"> will provide any information required or make any necessary adjustments free of charge within 30 days of receipt of the enquiry</w:t>
      </w:r>
      <w:r w:rsidR="005C7A1D">
        <w:rPr>
          <w:rFonts w:ascii="Gill Sans MT" w:hAnsi="Gill Sans MT"/>
        </w:rPr>
        <w:t>, unless an overriding reason to extend this deadline exists.</w:t>
      </w:r>
    </w:p>
    <w:p w14:paraId="5BC13B05" w14:textId="77777777" w:rsidR="00BE5728" w:rsidRDefault="00BE5728" w:rsidP="00BD3DA2">
      <w:pPr>
        <w:spacing w:after="0" w:line="276" w:lineRule="auto"/>
        <w:jc w:val="both"/>
        <w:rPr>
          <w:rFonts w:ascii="Gill Sans MT" w:hAnsi="Gill Sans MT"/>
        </w:rPr>
      </w:pPr>
    </w:p>
    <w:p w14:paraId="1F021A31" w14:textId="77777777" w:rsidR="00BE5728" w:rsidRDefault="00711F6D" w:rsidP="00BD3DA2">
      <w:pPr>
        <w:spacing w:after="0" w:line="276" w:lineRule="auto"/>
        <w:jc w:val="both"/>
        <w:rPr>
          <w:rFonts w:ascii="Gill Sans MT" w:hAnsi="Gill Sans MT"/>
        </w:rPr>
      </w:pPr>
      <w:r>
        <w:rPr>
          <w:rFonts w:ascii="Gill Sans MT" w:hAnsi="Gill Sans MT"/>
        </w:rPr>
        <w:t>FATE</w:t>
      </w:r>
      <w:r w:rsidR="00BE5728">
        <w:rPr>
          <w:rFonts w:ascii="Gill Sans MT" w:hAnsi="Gill Sans MT"/>
        </w:rPr>
        <w:t xml:space="preserve"> has established appropriate processes for handling such requests</w:t>
      </w:r>
      <w:r w:rsidR="009A1D40">
        <w:rPr>
          <w:rFonts w:ascii="Gill Sans MT" w:hAnsi="Gill Sans MT"/>
        </w:rPr>
        <w:t>.</w:t>
      </w:r>
      <w:r w:rsidR="00BE5728">
        <w:rPr>
          <w:rFonts w:ascii="Gill Sans MT" w:hAnsi="Gill Sans MT"/>
        </w:rPr>
        <w:t xml:space="preserve"> </w:t>
      </w:r>
    </w:p>
    <w:p w14:paraId="2EB38871" w14:textId="77777777" w:rsidR="00254623" w:rsidRDefault="00254623" w:rsidP="00BD3DA2">
      <w:pPr>
        <w:spacing w:after="0" w:line="276" w:lineRule="auto"/>
        <w:jc w:val="both"/>
        <w:rPr>
          <w:rFonts w:ascii="Gill Sans MT" w:hAnsi="Gill Sans MT"/>
        </w:rPr>
      </w:pPr>
    </w:p>
    <w:p w14:paraId="38862B32" w14:textId="77777777" w:rsidR="003B7426" w:rsidRDefault="003B7426" w:rsidP="00BD3DA2">
      <w:pPr>
        <w:spacing w:after="0" w:line="276" w:lineRule="auto"/>
        <w:jc w:val="both"/>
        <w:rPr>
          <w:rFonts w:ascii="Gill Sans MT" w:hAnsi="Gill Sans MT"/>
        </w:rPr>
      </w:pPr>
    </w:p>
    <w:p w14:paraId="0E33F655" w14:textId="77777777" w:rsidR="005C7A1D" w:rsidRDefault="005C7A1D" w:rsidP="00BD3DA2">
      <w:pPr>
        <w:spacing w:after="0" w:line="276" w:lineRule="auto"/>
        <w:jc w:val="both"/>
        <w:rPr>
          <w:rFonts w:ascii="Gill Sans MT" w:hAnsi="Gill Sans MT"/>
        </w:rPr>
        <w:sectPr w:rsidR="005C7A1D" w:rsidSect="003B7426">
          <w:pgSz w:w="16838" w:h="11906" w:orient="landscape"/>
          <w:pgMar w:top="1440" w:right="1440" w:bottom="1440" w:left="1440" w:header="709" w:footer="709" w:gutter="0"/>
          <w:cols w:space="708"/>
          <w:docGrid w:linePitch="360"/>
        </w:sectPr>
      </w:pPr>
    </w:p>
    <w:p w14:paraId="7A7DD432" w14:textId="77777777" w:rsidR="00BB2093" w:rsidRDefault="005C7A1D" w:rsidP="0037714F">
      <w:pPr>
        <w:numPr>
          <w:ilvl w:val="0"/>
          <w:numId w:val="8"/>
        </w:numPr>
        <w:spacing w:after="0" w:line="276" w:lineRule="auto"/>
        <w:ind w:left="360"/>
        <w:jc w:val="both"/>
        <w:rPr>
          <w:rFonts w:ascii="Gill Sans MT" w:hAnsi="Gill Sans MT"/>
          <w:b/>
        </w:rPr>
      </w:pPr>
      <w:r w:rsidRPr="005C7A1D">
        <w:rPr>
          <w:rFonts w:ascii="Gill Sans MT" w:hAnsi="Gill Sans MT"/>
          <w:b/>
        </w:rPr>
        <w:t>Rights related to automated decision making and profiling</w:t>
      </w:r>
    </w:p>
    <w:p w14:paraId="484280A5" w14:textId="77777777" w:rsidR="005C7A1D" w:rsidRDefault="005C7A1D" w:rsidP="00BD3DA2">
      <w:pPr>
        <w:spacing w:after="0" w:line="276" w:lineRule="auto"/>
        <w:jc w:val="both"/>
        <w:rPr>
          <w:rFonts w:ascii="Gill Sans MT" w:hAnsi="Gill Sans MT"/>
          <w:b/>
        </w:rPr>
      </w:pPr>
    </w:p>
    <w:p w14:paraId="3A4E04CC" w14:textId="77777777" w:rsidR="005C7A1D" w:rsidRDefault="005C7A1D" w:rsidP="00BD3DA2">
      <w:pPr>
        <w:pStyle w:val="Default"/>
        <w:jc w:val="both"/>
        <w:rPr>
          <w:rFonts w:ascii="Gill Sans MT" w:hAnsi="Gill Sans MT"/>
          <w:sz w:val="22"/>
          <w:szCs w:val="22"/>
        </w:rPr>
      </w:pPr>
      <w:r w:rsidRPr="005C7A1D">
        <w:rPr>
          <w:rFonts w:ascii="Gill Sans MT" w:hAnsi="Gill Sans MT"/>
          <w:sz w:val="22"/>
          <w:szCs w:val="22"/>
        </w:rPr>
        <w:t>The GDPR provides safeguards for individuals against the risk that a potentially damaging decision is taken without human intervention</w:t>
      </w:r>
      <w:r>
        <w:rPr>
          <w:rFonts w:ascii="Gill Sans MT" w:hAnsi="Gill Sans MT"/>
          <w:sz w:val="22"/>
          <w:szCs w:val="22"/>
        </w:rPr>
        <w:t xml:space="preserve"> i.e</w:t>
      </w:r>
      <w:r w:rsidR="00380E9A">
        <w:rPr>
          <w:rFonts w:ascii="Gill Sans MT" w:hAnsi="Gill Sans MT"/>
          <w:sz w:val="22"/>
          <w:szCs w:val="22"/>
        </w:rPr>
        <w:t>.</w:t>
      </w:r>
      <w:r>
        <w:rPr>
          <w:rFonts w:ascii="Gill Sans MT" w:hAnsi="Gill Sans MT"/>
          <w:sz w:val="22"/>
          <w:szCs w:val="22"/>
        </w:rPr>
        <w:t xml:space="preserve"> an automated decision.</w:t>
      </w:r>
    </w:p>
    <w:p w14:paraId="5E1ACB31" w14:textId="77777777" w:rsidR="005C7A1D" w:rsidRDefault="005C7A1D" w:rsidP="00BD3DA2">
      <w:pPr>
        <w:pStyle w:val="Default"/>
        <w:jc w:val="both"/>
        <w:rPr>
          <w:rFonts w:ascii="Gill Sans MT" w:hAnsi="Gill Sans MT"/>
          <w:sz w:val="22"/>
          <w:szCs w:val="22"/>
        </w:rPr>
      </w:pPr>
    </w:p>
    <w:p w14:paraId="44F202C6" w14:textId="77777777" w:rsidR="005C7A1D" w:rsidRDefault="00711F6D" w:rsidP="00BD3DA2">
      <w:pPr>
        <w:spacing w:after="0" w:line="276" w:lineRule="auto"/>
        <w:jc w:val="both"/>
        <w:rPr>
          <w:rFonts w:ascii="Gill Sans MT" w:hAnsi="Gill Sans MT" w:cs="Verdana"/>
          <w:color w:val="000000"/>
          <w:lang w:eastAsia="en-GB"/>
        </w:rPr>
      </w:pPr>
      <w:r>
        <w:rPr>
          <w:rFonts w:ascii="Gill Sans MT" w:hAnsi="Gill Sans MT" w:cs="Verdana"/>
          <w:color w:val="000000"/>
          <w:lang w:eastAsia="en-GB"/>
        </w:rPr>
        <w:t>FATE</w:t>
      </w:r>
      <w:r w:rsidR="005C7A1D">
        <w:rPr>
          <w:rFonts w:ascii="Gill Sans MT" w:hAnsi="Gill Sans MT" w:cs="Verdana"/>
          <w:color w:val="000000"/>
          <w:lang w:eastAsia="en-GB"/>
        </w:rPr>
        <w:t xml:space="preserve"> does not process any data </w:t>
      </w:r>
      <w:r w:rsidR="00D10332">
        <w:rPr>
          <w:rFonts w:ascii="Gill Sans MT" w:hAnsi="Gill Sans MT" w:cs="Verdana"/>
          <w:color w:val="000000"/>
          <w:lang w:eastAsia="en-GB"/>
        </w:rPr>
        <w:t>by automated means</w:t>
      </w:r>
      <w:r w:rsidR="005C7A1D">
        <w:rPr>
          <w:rFonts w:ascii="Gill Sans MT" w:hAnsi="Gill Sans MT" w:cs="Verdana"/>
          <w:color w:val="000000"/>
          <w:lang w:eastAsia="en-GB"/>
        </w:rPr>
        <w:t>.</w:t>
      </w:r>
    </w:p>
    <w:p w14:paraId="136135F5" w14:textId="77777777" w:rsidR="00E14D83" w:rsidRDefault="00E14D83" w:rsidP="00BD3DA2">
      <w:pPr>
        <w:spacing w:after="0" w:line="276" w:lineRule="auto"/>
        <w:jc w:val="both"/>
        <w:rPr>
          <w:rFonts w:ascii="Gill Sans MT" w:hAnsi="Gill Sans MT"/>
          <w:b/>
        </w:rPr>
      </w:pPr>
    </w:p>
    <w:p w14:paraId="135FAB2F" w14:textId="77777777" w:rsidR="00E14D83" w:rsidRPr="00BD2F8C" w:rsidRDefault="00E14D83" w:rsidP="0037714F">
      <w:pPr>
        <w:numPr>
          <w:ilvl w:val="0"/>
          <w:numId w:val="8"/>
        </w:numPr>
        <w:spacing w:after="0" w:line="276" w:lineRule="auto"/>
        <w:ind w:left="360"/>
        <w:jc w:val="both"/>
        <w:rPr>
          <w:rFonts w:ascii="Gill Sans MT" w:hAnsi="Gill Sans MT" w:cs="Arial"/>
          <w:b/>
        </w:rPr>
      </w:pPr>
      <w:r w:rsidRPr="00BD2F8C">
        <w:rPr>
          <w:rFonts w:ascii="Gill Sans MT" w:hAnsi="Gill Sans MT" w:cs="Arial"/>
          <w:b/>
        </w:rPr>
        <w:t xml:space="preserve">Data recording </w:t>
      </w:r>
    </w:p>
    <w:p w14:paraId="5836DFDF" w14:textId="77777777" w:rsidR="00E14D83" w:rsidRPr="00BD2F8C" w:rsidRDefault="00711F6D" w:rsidP="00BD3DA2">
      <w:pPr>
        <w:numPr>
          <w:ilvl w:val="0"/>
          <w:numId w:val="5"/>
        </w:numPr>
        <w:spacing w:after="0" w:line="276" w:lineRule="auto"/>
        <w:jc w:val="both"/>
        <w:rPr>
          <w:rFonts w:ascii="Gill Sans MT" w:hAnsi="Gill Sans MT"/>
          <w:u w:val="single"/>
        </w:rPr>
      </w:pPr>
      <w:r>
        <w:rPr>
          <w:rFonts w:ascii="Gill Sans MT" w:hAnsi="Gill Sans MT"/>
        </w:rPr>
        <w:t>FATE</w:t>
      </w:r>
      <w:r w:rsidR="00E14D83" w:rsidRPr="00BD2F8C">
        <w:rPr>
          <w:rFonts w:ascii="Gill Sans MT" w:hAnsi="Gill Sans MT"/>
        </w:rPr>
        <w:t xml:space="preserve"> will ensure that it has legitimate ground for collecting </w:t>
      </w:r>
      <w:r w:rsidR="00E14D83">
        <w:rPr>
          <w:rFonts w:ascii="Gill Sans MT" w:hAnsi="Gill Sans MT"/>
        </w:rPr>
        <w:t xml:space="preserve">and </w:t>
      </w:r>
      <w:r w:rsidR="00EB2C6F">
        <w:rPr>
          <w:rFonts w:ascii="Gill Sans MT" w:hAnsi="Gill Sans MT"/>
        </w:rPr>
        <w:t xml:space="preserve">processing </w:t>
      </w:r>
      <w:r w:rsidR="00EB2C6F" w:rsidRPr="00BD2F8C">
        <w:rPr>
          <w:rFonts w:ascii="Gill Sans MT" w:hAnsi="Gill Sans MT"/>
        </w:rPr>
        <w:t>personal</w:t>
      </w:r>
      <w:r w:rsidR="00E14D83" w:rsidRPr="00BD2F8C">
        <w:rPr>
          <w:rFonts w:ascii="Gill Sans MT" w:hAnsi="Gill Sans MT"/>
        </w:rPr>
        <w:t xml:space="preserve"> data</w:t>
      </w:r>
      <w:r w:rsidR="00E14D83">
        <w:rPr>
          <w:rFonts w:ascii="Gill Sans MT" w:hAnsi="Gill Sans MT"/>
        </w:rPr>
        <w:t xml:space="preserve"> as outlined in </w:t>
      </w:r>
      <w:r w:rsidR="00E14D83" w:rsidRPr="00BE5728">
        <w:rPr>
          <w:rFonts w:ascii="Gill Sans MT" w:hAnsi="Gill Sans MT"/>
          <w:i/>
        </w:rPr>
        <w:t>Section 3</w:t>
      </w:r>
      <w:r w:rsidR="00E14D83">
        <w:rPr>
          <w:rFonts w:ascii="Gill Sans MT" w:hAnsi="Gill Sans MT"/>
        </w:rPr>
        <w:t>,</w:t>
      </w:r>
      <w:r w:rsidR="00E14D83" w:rsidRPr="00BD2F8C">
        <w:rPr>
          <w:rFonts w:ascii="Gill Sans MT" w:hAnsi="Gill Sans MT"/>
        </w:rPr>
        <w:t xml:space="preserve"> and will be clear from the outset why the data is being recorded and for what purpose.</w:t>
      </w:r>
    </w:p>
    <w:p w14:paraId="4C3757E3" w14:textId="77777777" w:rsidR="00E14D83" w:rsidRPr="00BD2F8C" w:rsidRDefault="00E14D83" w:rsidP="00BD3DA2">
      <w:pPr>
        <w:numPr>
          <w:ilvl w:val="0"/>
          <w:numId w:val="5"/>
        </w:numPr>
        <w:spacing w:after="0" w:line="276" w:lineRule="auto"/>
        <w:jc w:val="both"/>
        <w:rPr>
          <w:rFonts w:ascii="Gill Sans MT" w:hAnsi="Gill Sans MT"/>
        </w:rPr>
      </w:pPr>
      <w:r w:rsidRPr="00BD2F8C">
        <w:rPr>
          <w:rFonts w:ascii="Gill Sans MT" w:hAnsi="Gill Sans MT"/>
        </w:rPr>
        <w:t>Data on any individual will be held in as few places as possible and staff are discouraged from creating unnecessary additional data sets.</w:t>
      </w:r>
    </w:p>
    <w:p w14:paraId="02336C32" w14:textId="77777777" w:rsidR="00E14D83" w:rsidRPr="00BD2F8C" w:rsidRDefault="00E14D83" w:rsidP="00BD3DA2">
      <w:pPr>
        <w:numPr>
          <w:ilvl w:val="0"/>
          <w:numId w:val="5"/>
        </w:numPr>
        <w:spacing w:after="0" w:line="276" w:lineRule="auto"/>
        <w:jc w:val="both"/>
        <w:rPr>
          <w:rFonts w:ascii="Gill Sans MT" w:hAnsi="Gill Sans MT"/>
        </w:rPr>
      </w:pPr>
      <w:r w:rsidRPr="00BD2F8C">
        <w:rPr>
          <w:rFonts w:ascii="Gill Sans MT" w:hAnsi="Gill Sans MT"/>
        </w:rPr>
        <w:t>Procedures are in place to ensure all relevant systems are updated when information about an individual changes.</w:t>
      </w:r>
    </w:p>
    <w:p w14:paraId="09CA6DA5" w14:textId="77777777" w:rsidR="00E14D83" w:rsidRPr="00BD2F8C" w:rsidRDefault="00E14D83" w:rsidP="00BD3DA2">
      <w:pPr>
        <w:spacing w:after="0" w:line="276" w:lineRule="auto"/>
        <w:jc w:val="both"/>
        <w:rPr>
          <w:rFonts w:ascii="Gill Sans MT" w:hAnsi="Gill Sans MT"/>
        </w:rPr>
      </w:pPr>
    </w:p>
    <w:p w14:paraId="35DCFE41" w14:textId="77777777" w:rsidR="00E14D83" w:rsidRDefault="00E14D83" w:rsidP="0037714F">
      <w:pPr>
        <w:numPr>
          <w:ilvl w:val="0"/>
          <w:numId w:val="8"/>
        </w:numPr>
        <w:spacing w:after="0" w:line="276" w:lineRule="auto"/>
        <w:ind w:left="360"/>
        <w:jc w:val="both"/>
        <w:rPr>
          <w:rFonts w:ascii="Gill Sans MT" w:hAnsi="Gill Sans MT" w:cs="Arial"/>
          <w:b/>
        </w:rPr>
      </w:pPr>
      <w:r w:rsidRPr="00BD2F8C">
        <w:rPr>
          <w:rFonts w:ascii="Gill Sans MT" w:hAnsi="Gill Sans MT" w:cs="Arial"/>
          <w:b/>
        </w:rPr>
        <w:t>Data accuracy</w:t>
      </w:r>
    </w:p>
    <w:p w14:paraId="7A12CDA1" w14:textId="77777777" w:rsidR="00E14D83" w:rsidRPr="0009289A" w:rsidRDefault="00711F6D" w:rsidP="0037714F">
      <w:pPr>
        <w:numPr>
          <w:ilvl w:val="0"/>
          <w:numId w:val="6"/>
        </w:numPr>
        <w:spacing w:after="0" w:line="276" w:lineRule="auto"/>
        <w:jc w:val="both"/>
        <w:rPr>
          <w:rFonts w:ascii="Gill Sans MT" w:hAnsi="Gill Sans MT"/>
        </w:rPr>
      </w:pPr>
      <w:r>
        <w:rPr>
          <w:rFonts w:ascii="Gill Sans MT" w:hAnsi="Gill Sans MT"/>
        </w:rPr>
        <w:t>FATE</w:t>
      </w:r>
      <w:r w:rsidR="00E14D83" w:rsidRPr="00BD2F8C">
        <w:rPr>
          <w:rFonts w:ascii="Gill Sans MT" w:hAnsi="Gill Sans MT"/>
        </w:rPr>
        <w:t xml:space="preserve"> will regularly review procedures for ensuring that records remain accurate and consistent.</w:t>
      </w:r>
    </w:p>
    <w:p w14:paraId="3E679C17" w14:textId="77777777" w:rsidR="00E14D83" w:rsidRPr="00BD2F8C" w:rsidRDefault="00E14D83" w:rsidP="0037714F">
      <w:pPr>
        <w:numPr>
          <w:ilvl w:val="0"/>
          <w:numId w:val="6"/>
        </w:numPr>
        <w:spacing w:after="0" w:line="276" w:lineRule="auto"/>
        <w:jc w:val="both"/>
        <w:rPr>
          <w:rFonts w:ascii="Gill Sans MT" w:hAnsi="Gill Sans MT"/>
        </w:rPr>
      </w:pPr>
      <w:r w:rsidRPr="00BD2F8C">
        <w:rPr>
          <w:rFonts w:ascii="Gill Sans MT" w:hAnsi="Gill Sans MT"/>
        </w:rPr>
        <w:t>Data should be updated as inaccuracies are discovered.</w:t>
      </w:r>
    </w:p>
    <w:p w14:paraId="27DBE8E9" w14:textId="77777777" w:rsidR="00E14D83" w:rsidRDefault="00E14D83" w:rsidP="0037714F">
      <w:pPr>
        <w:numPr>
          <w:ilvl w:val="0"/>
          <w:numId w:val="6"/>
        </w:numPr>
        <w:spacing w:after="0" w:line="276" w:lineRule="auto"/>
        <w:jc w:val="both"/>
        <w:rPr>
          <w:rFonts w:ascii="Gill Sans MT" w:hAnsi="Gill Sans MT"/>
        </w:rPr>
      </w:pPr>
      <w:r w:rsidRPr="00BD2F8C">
        <w:rPr>
          <w:rFonts w:ascii="Gill Sans MT" w:hAnsi="Gill Sans MT"/>
        </w:rPr>
        <w:t>Procedure are in place to ensure that regular checks of data accuracy take place.</w:t>
      </w:r>
    </w:p>
    <w:p w14:paraId="3A830238" w14:textId="77777777" w:rsidR="00FA3FA5" w:rsidRDefault="00FA3FA5" w:rsidP="00FA3FA5">
      <w:pPr>
        <w:spacing w:after="0" w:line="276" w:lineRule="auto"/>
        <w:jc w:val="both"/>
        <w:rPr>
          <w:rFonts w:ascii="Gill Sans MT" w:hAnsi="Gill Sans MT"/>
        </w:rPr>
      </w:pPr>
    </w:p>
    <w:p w14:paraId="4EF8F470" w14:textId="77777777" w:rsidR="00FA3FA5" w:rsidRDefault="00FA3FA5" w:rsidP="0037714F">
      <w:pPr>
        <w:numPr>
          <w:ilvl w:val="0"/>
          <w:numId w:val="8"/>
        </w:numPr>
        <w:spacing w:after="0" w:line="276" w:lineRule="auto"/>
        <w:ind w:left="360"/>
        <w:jc w:val="both"/>
        <w:rPr>
          <w:rFonts w:ascii="Gill Sans MT" w:hAnsi="Gill Sans MT" w:cs="Arial"/>
          <w:b/>
        </w:rPr>
      </w:pPr>
      <w:r w:rsidRPr="00BD2F8C">
        <w:rPr>
          <w:rFonts w:ascii="Gill Sans MT" w:hAnsi="Gill Sans MT" w:cs="Arial"/>
          <w:b/>
        </w:rPr>
        <w:t>Key risks to data protection</w:t>
      </w:r>
    </w:p>
    <w:p w14:paraId="3FC63B36" w14:textId="77777777" w:rsidR="00FA3FA5" w:rsidRPr="00BD2F8C" w:rsidRDefault="00711F6D" w:rsidP="00FA3FA5">
      <w:pPr>
        <w:spacing w:after="0" w:line="276" w:lineRule="auto"/>
        <w:jc w:val="both"/>
        <w:rPr>
          <w:rFonts w:ascii="Gill Sans MT" w:hAnsi="Gill Sans MT"/>
        </w:rPr>
      </w:pPr>
      <w:r>
        <w:rPr>
          <w:rFonts w:ascii="Gill Sans MT" w:hAnsi="Gill Sans MT"/>
        </w:rPr>
        <w:t>FATE</w:t>
      </w:r>
      <w:r w:rsidR="00FA3FA5" w:rsidRPr="00BD2F8C">
        <w:rPr>
          <w:rFonts w:ascii="Gill Sans MT" w:hAnsi="Gill Sans MT"/>
        </w:rPr>
        <w:t xml:space="preserve"> has identified the following risks which this policy is designed to address:</w:t>
      </w:r>
    </w:p>
    <w:p w14:paraId="32DA6E3F" w14:textId="77777777" w:rsidR="00FA3FA5" w:rsidRPr="00BD2F8C" w:rsidRDefault="00FA3FA5" w:rsidP="00FA3FA5">
      <w:pPr>
        <w:numPr>
          <w:ilvl w:val="0"/>
          <w:numId w:val="3"/>
        </w:numPr>
        <w:spacing w:after="0" w:line="276" w:lineRule="auto"/>
        <w:jc w:val="both"/>
        <w:rPr>
          <w:rFonts w:ascii="Gill Sans MT" w:hAnsi="Gill Sans MT"/>
        </w:rPr>
      </w:pPr>
      <w:r w:rsidRPr="00BD2F8C">
        <w:rPr>
          <w:rFonts w:ascii="Gill Sans MT" w:hAnsi="Gill Sans MT"/>
        </w:rPr>
        <w:t>Breaches of confidentiality. E.g. information being given out inappropriately.</w:t>
      </w:r>
    </w:p>
    <w:p w14:paraId="00C42262" w14:textId="77777777" w:rsidR="00FA3FA5" w:rsidRPr="00BD2F8C" w:rsidRDefault="00FA3FA5" w:rsidP="00FA3FA5">
      <w:pPr>
        <w:numPr>
          <w:ilvl w:val="0"/>
          <w:numId w:val="3"/>
        </w:numPr>
        <w:spacing w:after="0" w:line="276" w:lineRule="auto"/>
        <w:jc w:val="both"/>
        <w:rPr>
          <w:rFonts w:ascii="Gill Sans MT" w:hAnsi="Gill Sans MT"/>
        </w:rPr>
      </w:pPr>
      <w:r w:rsidRPr="00BD2F8C">
        <w:rPr>
          <w:rFonts w:ascii="Gill Sans MT" w:hAnsi="Gill Sans MT"/>
        </w:rPr>
        <w:t xml:space="preserve">Failure to offer choice </w:t>
      </w:r>
      <w:r>
        <w:rPr>
          <w:rFonts w:ascii="Gill Sans MT" w:hAnsi="Gill Sans MT"/>
        </w:rPr>
        <w:t>concerning individuals’ rights e.g. right to rectification, right to erasure etc</w:t>
      </w:r>
      <w:r w:rsidRPr="00BD2F8C">
        <w:rPr>
          <w:rFonts w:ascii="Gill Sans MT" w:hAnsi="Gill Sans MT"/>
        </w:rPr>
        <w:t>.</w:t>
      </w:r>
    </w:p>
    <w:p w14:paraId="7F67C59E" w14:textId="77777777" w:rsidR="00FA3FA5" w:rsidRPr="00BD2F8C" w:rsidRDefault="00FA3FA5" w:rsidP="00FA3FA5">
      <w:pPr>
        <w:numPr>
          <w:ilvl w:val="0"/>
          <w:numId w:val="3"/>
        </w:numPr>
        <w:spacing w:after="0" w:line="276" w:lineRule="auto"/>
        <w:jc w:val="both"/>
        <w:rPr>
          <w:rFonts w:ascii="Gill Sans MT" w:hAnsi="Gill Sans MT"/>
        </w:rPr>
      </w:pPr>
      <w:r w:rsidRPr="00BD2F8C">
        <w:rPr>
          <w:rFonts w:ascii="Gill Sans MT" w:hAnsi="Gill Sans MT"/>
        </w:rPr>
        <w:t>Failure to</w:t>
      </w:r>
      <w:r>
        <w:rPr>
          <w:rFonts w:ascii="Gill Sans MT" w:hAnsi="Gill Sans MT"/>
        </w:rPr>
        <w:t xml:space="preserve"> action requests from individuals concerning their rights</w:t>
      </w:r>
      <w:r w:rsidRPr="00BD2F8C">
        <w:rPr>
          <w:rFonts w:ascii="Gill Sans MT" w:hAnsi="Gill Sans MT"/>
        </w:rPr>
        <w:t>.</w:t>
      </w:r>
    </w:p>
    <w:p w14:paraId="4B152B32" w14:textId="77777777" w:rsidR="00FA3FA5" w:rsidRPr="00BD2F8C" w:rsidRDefault="00FA3FA5" w:rsidP="00FA3FA5">
      <w:pPr>
        <w:numPr>
          <w:ilvl w:val="0"/>
          <w:numId w:val="3"/>
        </w:numPr>
        <w:spacing w:after="0" w:line="276" w:lineRule="auto"/>
        <w:jc w:val="both"/>
        <w:rPr>
          <w:rFonts w:ascii="Gill Sans MT" w:hAnsi="Gill Sans MT"/>
        </w:rPr>
      </w:pPr>
      <w:r w:rsidRPr="00BD2F8C">
        <w:rPr>
          <w:rFonts w:ascii="Gill Sans MT" w:hAnsi="Gill Sans MT"/>
        </w:rPr>
        <w:t>Harm to individuals if personal data is not up to date.</w:t>
      </w:r>
    </w:p>
    <w:p w14:paraId="0626F8A8" w14:textId="77777777" w:rsidR="00FA3FA5" w:rsidRDefault="00FA3FA5" w:rsidP="00FA3FA5">
      <w:pPr>
        <w:numPr>
          <w:ilvl w:val="0"/>
          <w:numId w:val="3"/>
        </w:numPr>
        <w:spacing w:after="0" w:line="276" w:lineRule="auto"/>
        <w:jc w:val="both"/>
        <w:rPr>
          <w:rFonts w:ascii="Gill Sans MT" w:hAnsi="Gill Sans MT"/>
        </w:rPr>
      </w:pPr>
      <w:r w:rsidRPr="00BD2F8C">
        <w:rPr>
          <w:rFonts w:ascii="Gill Sans MT" w:hAnsi="Gill Sans MT"/>
        </w:rPr>
        <w:t>Breach of security by allowing unauthorised access.</w:t>
      </w:r>
    </w:p>
    <w:p w14:paraId="201DF031" w14:textId="77777777" w:rsidR="00FA3FA5" w:rsidRDefault="00FA3FA5" w:rsidP="00FA3FA5">
      <w:pPr>
        <w:spacing w:after="0" w:line="276" w:lineRule="auto"/>
        <w:jc w:val="both"/>
        <w:rPr>
          <w:rFonts w:ascii="Gill Sans MT" w:hAnsi="Gill Sans MT"/>
        </w:rPr>
      </w:pPr>
    </w:p>
    <w:p w14:paraId="37945341" w14:textId="77777777" w:rsidR="00E14D83" w:rsidRPr="00BD2F8C" w:rsidRDefault="00E14D83" w:rsidP="00BD3DA2">
      <w:pPr>
        <w:spacing w:after="0" w:line="276" w:lineRule="auto"/>
        <w:jc w:val="both"/>
        <w:rPr>
          <w:rFonts w:ascii="Gill Sans MT" w:hAnsi="Gill Sans MT"/>
          <w:b/>
        </w:rPr>
      </w:pPr>
    </w:p>
    <w:p w14:paraId="504ABB14" w14:textId="77777777" w:rsidR="00E14D83" w:rsidRDefault="00E14D83" w:rsidP="0037714F">
      <w:pPr>
        <w:numPr>
          <w:ilvl w:val="0"/>
          <w:numId w:val="8"/>
        </w:numPr>
        <w:spacing w:after="0" w:line="276" w:lineRule="auto"/>
        <w:ind w:left="360"/>
        <w:jc w:val="both"/>
        <w:rPr>
          <w:rFonts w:ascii="Gill Sans MT" w:hAnsi="Gill Sans MT" w:cs="Arial"/>
          <w:b/>
        </w:rPr>
      </w:pPr>
      <w:r w:rsidRPr="00BD2F8C">
        <w:rPr>
          <w:rFonts w:ascii="Gill Sans MT" w:hAnsi="Gill Sans MT" w:cs="Arial"/>
          <w:b/>
        </w:rPr>
        <w:t>Data storage &amp; security</w:t>
      </w:r>
    </w:p>
    <w:p w14:paraId="5DF7DFA1" w14:textId="77777777" w:rsidR="00DD72EC" w:rsidRPr="000D372C" w:rsidRDefault="00711F6D" w:rsidP="00DD72EC">
      <w:pPr>
        <w:spacing w:after="0" w:line="276" w:lineRule="auto"/>
        <w:jc w:val="both"/>
        <w:rPr>
          <w:rFonts w:ascii="Gill Sans MT" w:hAnsi="Gill Sans MT"/>
        </w:rPr>
      </w:pPr>
      <w:r>
        <w:rPr>
          <w:rFonts w:ascii="Gill Sans MT" w:hAnsi="Gill Sans MT" w:cs="Arial"/>
        </w:rPr>
        <w:t>FATE</w:t>
      </w:r>
      <w:r w:rsidR="00DD72EC" w:rsidRPr="000D372C">
        <w:rPr>
          <w:rFonts w:ascii="Gill Sans MT" w:hAnsi="Gill Sans MT" w:cs="Arial"/>
        </w:rPr>
        <w:t xml:space="preserve"> recognises it’s duty to </w:t>
      </w:r>
      <w:r w:rsidR="00DD72EC" w:rsidRPr="000D372C">
        <w:rPr>
          <w:rFonts w:ascii="Gill Sans MT" w:hAnsi="Gill Sans MT"/>
        </w:rPr>
        <w:t>process personal data securely by means of ‘appropriate technical and organisational measures’ and thus, has a range of policies and procedures to ensure security of data, including:</w:t>
      </w:r>
    </w:p>
    <w:p w14:paraId="094B1CE0" w14:textId="77777777" w:rsidR="00DD72EC" w:rsidRDefault="00DD72EC" w:rsidP="0037714F">
      <w:pPr>
        <w:pStyle w:val="ListParagraph"/>
        <w:numPr>
          <w:ilvl w:val="0"/>
          <w:numId w:val="26"/>
        </w:numPr>
        <w:tabs>
          <w:tab w:val="left" w:pos="739"/>
        </w:tabs>
        <w:jc w:val="both"/>
      </w:pPr>
      <w:r>
        <w:t>Data Protection</w:t>
      </w:r>
    </w:p>
    <w:p w14:paraId="219F7ABE" w14:textId="77777777" w:rsidR="00DD72EC" w:rsidRDefault="00DD72EC" w:rsidP="0037714F">
      <w:pPr>
        <w:pStyle w:val="ListParagraph"/>
        <w:numPr>
          <w:ilvl w:val="0"/>
          <w:numId w:val="26"/>
        </w:numPr>
        <w:tabs>
          <w:tab w:val="left" w:pos="739"/>
        </w:tabs>
        <w:jc w:val="both"/>
      </w:pPr>
      <w:r>
        <w:t>Confidentiality</w:t>
      </w:r>
    </w:p>
    <w:p w14:paraId="7E349BCB" w14:textId="77777777" w:rsidR="00DD72EC" w:rsidRDefault="00DD72EC" w:rsidP="0037714F">
      <w:pPr>
        <w:pStyle w:val="ListParagraph"/>
        <w:numPr>
          <w:ilvl w:val="0"/>
          <w:numId w:val="26"/>
        </w:numPr>
        <w:tabs>
          <w:tab w:val="left" w:pos="739"/>
        </w:tabs>
        <w:jc w:val="both"/>
      </w:pPr>
      <w:r>
        <w:t>Fraud</w:t>
      </w:r>
    </w:p>
    <w:p w14:paraId="4349B39B" w14:textId="77777777" w:rsidR="00DD72EC" w:rsidRDefault="00DD72EC" w:rsidP="0037714F">
      <w:pPr>
        <w:pStyle w:val="ListParagraph"/>
        <w:numPr>
          <w:ilvl w:val="0"/>
          <w:numId w:val="26"/>
        </w:numPr>
        <w:tabs>
          <w:tab w:val="left" w:pos="739"/>
        </w:tabs>
        <w:jc w:val="both"/>
      </w:pPr>
      <w:r>
        <w:t>IT and Internet Usage and Social Media</w:t>
      </w:r>
    </w:p>
    <w:p w14:paraId="7D7C1AB2" w14:textId="77777777" w:rsidR="00DD72EC" w:rsidRDefault="00DD72EC" w:rsidP="0037714F">
      <w:pPr>
        <w:pStyle w:val="ListParagraph"/>
        <w:numPr>
          <w:ilvl w:val="0"/>
          <w:numId w:val="26"/>
        </w:numPr>
        <w:tabs>
          <w:tab w:val="left" w:pos="739"/>
        </w:tabs>
        <w:jc w:val="both"/>
      </w:pPr>
      <w:r>
        <w:t xml:space="preserve">Risk </w:t>
      </w:r>
    </w:p>
    <w:p w14:paraId="1D191341" w14:textId="77777777" w:rsidR="00DD72EC" w:rsidRDefault="00DD72EC" w:rsidP="0037714F">
      <w:pPr>
        <w:pStyle w:val="ListParagraph"/>
        <w:numPr>
          <w:ilvl w:val="0"/>
          <w:numId w:val="26"/>
        </w:numPr>
        <w:tabs>
          <w:tab w:val="left" w:pos="739"/>
        </w:tabs>
        <w:jc w:val="both"/>
      </w:pPr>
      <w:r>
        <w:t>Whistleblowing</w:t>
      </w:r>
    </w:p>
    <w:p w14:paraId="6604705D" w14:textId="77777777" w:rsidR="00DD72EC" w:rsidRDefault="00DD72EC" w:rsidP="00DD72EC">
      <w:pPr>
        <w:spacing w:after="0" w:line="276" w:lineRule="auto"/>
        <w:jc w:val="both"/>
      </w:pPr>
    </w:p>
    <w:p w14:paraId="53579220" w14:textId="77777777" w:rsidR="00DD72EC" w:rsidRPr="000D372C" w:rsidRDefault="00DD72EC" w:rsidP="00DD72EC">
      <w:pPr>
        <w:spacing w:after="0" w:line="276" w:lineRule="auto"/>
        <w:jc w:val="both"/>
        <w:rPr>
          <w:rFonts w:ascii="Gill Sans MT" w:hAnsi="Gill Sans MT"/>
        </w:rPr>
      </w:pPr>
      <w:r w:rsidRPr="000D372C">
        <w:rPr>
          <w:rFonts w:ascii="Gill Sans MT" w:hAnsi="Gill Sans MT"/>
        </w:rPr>
        <w:t>A thorough risk analysis has been conducted of the main risks</w:t>
      </w:r>
      <w:r w:rsidR="006A0585">
        <w:rPr>
          <w:rFonts w:ascii="Gill Sans MT" w:hAnsi="Gill Sans MT"/>
        </w:rPr>
        <w:t xml:space="preserve">.  This has been used to </w:t>
      </w:r>
      <w:r w:rsidRPr="000D372C">
        <w:rPr>
          <w:rFonts w:ascii="Gill Sans MT" w:hAnsi="Gill Sans MT"/>
        </w:rPr>
        <w:t>identif</w:t>
      </w:r>
      <w:r w:rsidR="006A0585">
        <w:rPr>
          <w:rFonts w:ascii="Gill Sans MT" w:hAnsi="Gill Sans MT"/>
        </w:rPr>
        <w:t>y</w:t>
      </w:r>
      <w:r w:rsidRPr="000D372C">
        <w:rPr>
          <w:rFonts w:ascii="Gill Sans MT" w:hAnsi="Gill Sans MT"/>
        </w:rPr>
        <w:t xml:space="preserve"> measures to ensure both general privacy/security and cyber security. </w:t>
      </w:r>
    </w:p>
    <w:p w14:paraId="618DB681" w14:textId="77777777" w:rsidR="00E14D83" w:rsidRPr="00BD2F8C" w:rsidRDefault="00E14D83" w:rsidP="00BD3DA2">
      <w:pPr>
        <w:spacing w:after="0" w:line="276" w:lineRule="auto"/>
        <w:jc w:val="both"/>
        <w:rPr>
          <w:rFonts w:ascii="Gill Sans MT" w:hAnsi="Gill Sans MT"/>
          <w:u w:val="single"/>
        </w:rPr>
      </w:pPr>
    </w:p>
    <w:p w14:paraId="149F6DC0" w14:textId="77777777" w:rsidR="00E14D83" w:rsidRDefault="00DD72EC" w:rsidP="00DE50E5">
      <w:pPr>
        <w:numPr>
          <w:ilvl w:val="1"/>
          <w:numId w:val="8"/>
        </w:numPr>
        <w:spacing w:after="0" w:line="276" w:lineRule="auto"/>
        <w:ind w:left="360"/>
        <w:jc w:val="both"/>
        <w:rPr>
          <w:rFonts w:ascii="Gill Sans MT" w:hAnsi="Gill Sans MT"/>
          <w:u w:val="single"/>
        </w:rPr>
      </w:pPr>
      <w:r w:rsidRPr="00691CBB">
        <w:rPr>
          <w:rFonts w:ascii="Gill Sans MT" w:hAnsi="Gill Sans MT"/>
          <w:u w:val="single"/>
        </w:rPr>
        <w:t>General privacy/security</w:t>
      </w:r>
    </w:p>
    <w:p w14:paraId="43420E08" w14:textId="77777777" w:rsidR="00E14D83" w:rsidRPr="00BD2F8C" w:rsidRDefault="00E14D83" w:rsidP="0037714F">
      <w:pPr>
        <w:numPr>
          <w:ilvl w:val="0"/>
          <w:numId w:val="7"/>
        </w:numPr>
        <w:spacing w:after="0" w:line="276" w:lineRule="auto"/>
        <w:jc w:val="both"/>
        <w:rPr>
          <w:rFonts w:ascii="Gill Sans MT" w:hAnsi="Gill Sans MT"/>
        </w:rPr>
      </w:pPr>
      <w:r w:rsidRPr="00BD2F8C">
        <w:rPr>
          <w:rFonts w:ascii="Gill Sans MT" w:hAnsi="Gill Sans MT"/>
        </w:rPr>
        <w:t>Staff should adhere to a clear desk policy</w:t>
      </w:r>
      <w:r w:rsidR="006A0585">
        <w:rPr>
          <w:rFonts w:ascii="Gill Sans MT" w:hAnsi="Gill Sans MT"/>
        </w:rPr>
        <w:t>.</w:t>
      </w:r>
      <w:r w:rsidRPr="00BD2F8C">
        <w:rPr>
          <w:rFonts w:ascii="Gill Sans MT" w:hAnsi="Gill Sans MT"/>
        </w:rPr>
        <w:t xml:space="preserve"> </w:t>
      </w:r>
    </w:p>
    <w:p w14:paraId="582113FC" w14:textId="77777777" w:rsidR="00E14D83" w:rsidRPr="00BD2F8C" w:rsidRDefault="00E14D83" w:rsidP="0037714F">
      <w:pPr>
        <w:numPr>
          <w:ilvl w:val="0"/>
          <w:numId w:val="7"/>
        </w:numPr>
        <w:spacing w:after="0" w:line="276" w:lineRule="auto"/>
        <w:jc w:val="both"/>
        <w:rPr>
          <w:rFonts w:ascii="Gill Sans MT" w:hAnsi="Gill Sans MT"/>
        </w:rPr>
      </w:pPr>
      <w:r w:rsidRPr="00BD2F8C">
        <w:rPr>
          <w:rFonts w:ascii="Gill Sans MT" w:hAnsi="Gill Sans MT"/>
        </w:rPr>
        <w:t xml:space="preserve">When not needed, paper files should be stored in cabinets/drawers/pedestals. </w:t>
      </w:r>
    </w:p>
    <w:p w14:paraId="0808848A" w14:textId="77777777" w:rsidR="00E14D83" w:rsidRPr="00BD2F8C" w:rsidRDefault="00E14D83" w:rsidP="0037714F">
      <w:pPr>
        <w:numPr>
          <w:ilvl w:val="0"/>
          <w:numId w:val="7"/>
        </w:numPr>
        <w:spacing w:after="0" w:line="276" w:lineRule="auto"/>
        <w:jc w:val="both"/>
        <w:rPr>
          <w:rFonts w:ascii="Gill Sans MT" w:hAnsi="Gill Sans MT"/>
        </w:rPr>
      </w:pPr>
      <w:r w:rsidRPr="00BD2F8C">
        <w:rPr>
          <w:rFonts w:ascii="Gill Sans MT" w:hAnsi="Gill Sans MT"/>
        </w:rPr>
        <w:t>Staff should avoid leaving printouts where unauthorised people could see them e.g. on printers.</w:t>
      </w:r>
    </w:p>
    <w:p w14:paraId="49D15B61" w14:textId="77777777" w:rsidR="00E14D83" w:rsidRDefault="00E14D83" w:rsidP="0037714F">
      <w:pPr>
        <w:numPr>
          <w:ilvl w:val="0"/>
          <w:numId w:val="7"/>
        </w:numPr>
        <w:spacing w:after="0" w:line="276" w:lineRule="auto"/>
        <w:jc w:val="both"/>
        <w:rPr>
          <w:rFonts w:ascii="Gill Sans MT" w:hAnsi="Gill Sans MT"/>
        </w:rPr>
      </w:pPr>
      <w:r w:rsidRPr="00BD2F8C">
        <w:rPr>
          <w:rFonts w:ascii="Gill Sans MT" w:hAnsi="Gill Sans MT"/>
        </w:rPr>
        <w:t>Data printouts with personal data should be shredded when finished with or disposed in the confidential waste bags.</w:t>
      </w:r>
    </w:p>
    <w:p w14:paraId="7FAB6962" w14:textId="77777777" w:rsidR="00691CBB" w:rsidRPr="00BD2F8C" w:rsidRDefault="00691CBB" w:rsidP="0037714F">
      <w:pPr>
        <w:numPr>
          <w:ilvl w:val="0"/>
          <w:numId w:val="7"/>
        </w:numPr>
        <w:spacing w:after="0" w:line="276" w:lineRule="auto"/>
        <w:jc w:val="both"/>
        <w:rPr>
          <w:rFonts w:ascii="Gill Sans MT" w:hAnsi="Gill Sans MT"/>
        </w:rPr>
      </w:pPr>
      <w:r w:rsidRPr="00BD2F8C">
        <w:rPr>
          <w:rFonts w:ascii="Gill Sans MT" w:hAnsi="Gill Sans MT"/>
        </w:rPr>
        <w:t>Staff should have strong passwords on PCs and laptops. Password policies are in place which require a level of password complexity to be met.</w:t>
      </w:r>
    </w:p>
    <w:p w14:paraId="6DF6C9F0" w14:textId="77777777" w:rsidR="00691CBB" w:rsidRPr="00BD2F8C" w:rsidRDefault="00691CBB" w:rsidP="0037714F">
      <w:pPr>
        <w:numPr>
          <w:ilvl w:val="0"/>
          <w:numId w:val="7"/>
        </w:numPr>
        <w:spacing w:after="0" w:line="276" w:lineRule="auto"/>
        <w:jc w:val="both"/>
        <w:rPr>
          <w:rFonts w:ascii="Gill Sans MT" w:hAnsi="Gill Sans MT"/>
        </w:rPr>
      </w:pPr>
      <w:r w:rsidRPr="00BD2F8C">
        <w:rPr>
          <w:rFonts w:ascii="Gill Sans MT" w:hAnsi="Gill Sans MT"/>
        </w:rPr>
        <w:t>Mobile phones and tablets should have a keypad lock set.</w:t>
      </w:r>
    </w:p>
    <w:p w14:paraId="2FADE769" w14:textId="77777777" w:rsidR="00691CBB" w:rsidRPr="00BD2F8C" w:rsidRDefault="00691CBB" w:rsidP="0037714F">
      <w:pPr>
        <w:numPr>
          <w:ilvl w:val="0"/>
          <w:numId w:val="7"/>
        </w:numPr>
        <w:spacing w:after="0" w:line="276" w:lineRule="auto"/>
        <w:jc w:val="both"/>
        <w:rPr>
          <w:rFonts w:ascii="Gill Sans MT" w:hAnsi="Gill Sans MT"/>
        </w:rPr>
      </w:pPr>
      <w:r w:rsidRPr="00BD2F8C">
        <w:rPr>
          <w:rFonts w:ascii="Gill Sans MT" w:hAnsi="Gill Sans MT"/>
        </w:rPr>
        <w:t>Staff should never write down or share passwords.</w:t>
      </w:r>
    </w:p>
    <w:p w14:paraId="3D937E49" w14:textId="77777777" w:rsidR="00691CBB" w:rsidRPr="00BD2F8C" w:rsidRDefault="00691CBB" w:rsidP="0037714F">
      <w:pPr>
        <w:numPr>
          <w:ilvl w:val="0"/>
          <w:numId w:val="7"/>
        </w:numPr>
        <w:spacing w:after="0" w:line="276" w:lineRule="auto"/>
        <w:jc w:val="both"/>
        <w:rPr>
          <w:rFonts w:ascii="Gill Sans MT" w:hAnsi="Gill Sans MT"/>
        </w:rPr>
      </w:pPr>
      <w:r w:rsidRPr="00BD2F8C">
        <w:rPr>
          <w:rFonts w:ascii="Gill Sans MT" w:hAnsi="Gill Sans MT"/>
        </w:rPr>
        <w:t xml:space="preserve">Staff should only use removable drives/USB drives issued by </w:t>
      </w:r>
      <w:r w:rsidR="001E3CDF">
        <w:rPr>
          <w:rFonts w:ascii="Gill Sans MT" w:hAnsi="Gill Sans MT"/>
        </w:rPr>
        <w:t>FATE</w:t>
      </w:r>
      <w:r w:rsidRPr="00BD2F8C">
        <w:rPr>
          <w:rFonts w:ascii="Gill Sans MT" w:hAnsi="Gill Sans MT"/>
        </w:rPr>
        <w:t>. These drives will be password protected</w:t>
      </w:r>
      <w:r w:rsidR="001E3CDF">
        <w:rPr>
          <w:rFonts w:ascii="Gill Sans MT" w:hAnsi="Gill Sans MT"/>
        </w:rPr>
        <w:t>.</w:t>
      </w:r>
    </w:p>
    <w:p w14:paraId="5E6099DF" w14:textId="77777777" w:rsidR="00691CBB" w:rsidRPr="00BD2F8C" w:rsidRDefault="00691CBB" w:rsidP="0037714F">
      <w:pPr>
        <w:numPr>
          <w:ilvl w:val="0"/>
          <w:numId w:val="7"/>
        </w:numPr>
        <w:spacing w:after="0" w:line="276" w:lineRule="auto"/>
        <w:jc w:val="both"/>
        <w:rPr>
          <w:rFonts w:ascii="Gill Sans MT" w:hAnsi="Gill Sans MT"/>
        </w:rPr>
      </w:pPr>
      <w:r w:rsidRPr="00BD2F8C">
        <w:rPr>
          <w:rFonts w:ascii="Gill Sans MT" w:hAnsi="Gill Sans MT"/>
        </w:rPr>
        <w:t>Data should only be stored on designated organisation drives, servers, removable devices or cloud services. No data should be stored directly to laptops, PCs, phones, or tablets.</w:t>
      </w:r>
    </w:p>
    <w:p w14:paraId="3AFBFAAC" w14:textId="77777777" w:rsidR="00691CBB" w:rsidRPr="00BD2F8C" w:rsidRDefault="00691CBB" w:rsidP="0037714F">
      <w:pPr>
        <w:numPr>
          <w:ilvl w:val="0"/>
          <w:numId w:val="7"/>
        </w:numPr>
        <w:spacing w:after="0" w:line="276" w:lineRule="auto"/>
        <w:jc w:val="both"/>
        <w:rPr>
          <w:rFonts w:ascii="Gill Sans MT" w:hAnsi="Gill Sans MT"/>
        </w:rPr>
      </w:pPr>
      <w:r w:rsidRPr="00BD2F8C">
        <w:rPr>
          <w:rFonts w:ascii="Gill Sans MT" w:hAnsi="Gill Sans MT"/>
        </w:rPr>
        <w:t>Staff must ensure their screens are manually locked when left unattended. Staff should also have a password protected screen saver which activates after 5 minutes of inactivity</w:t>
      </w:r>
    </w:p>
    <w:p w14:paraId="6FCC5938" w14:textId="77777777" w:rsidR="00691CBB" w:rsidRPr="00691CBB" w:rsidRDefault="00691CBB" w:rsidP="0037714F">
      <w:pPr>
        <w:numPr>
          <w:ilvl w:val="0"/>
          <w:numId w:val="7"/>
        </w:numPr>
        <w:spacing w:after="0" w:line="276" w:lineRule="auto"/>
        <w:jc w:val="both"/>
        <w:rPr>
          <w:rFonts w:ascii="Gill Sans MT" w:hAnsi="Gill Sans MT"/>
        </w:rPr>
      </w:pPr>
      <w:r w:rsidRPr="00BD2F8C">
        <w:rPr>
          <w:rFonts w:ascii="Gill Sans MT" w:hAnsi="Gill Sans MT"/>
        </w:rPr>
        <w:t>Servers are stored in a secure location.</w:t>
      </w:r>
    </w:p>
    <w:p w14:paraId="0D87B727" w14:textId="77777777" w:rsidR="00691CBB" w:rsidRPr="00691CBB" w:rsidRDefault="00691CBB" w:rsidP="0037714F">
      <w:pPr>
        <w:numPr>
          <w:ilvl w:val="0"/>
          <w:numId w:val="7"/>
        </w:numPr>
        <w:spacing w:after="0" w:line="276" w:lineRule="auto"/>
        <w:jc w:val="both"/>
        <w:rPr>
          <w:rFonts w:ascii="Gill Sans MT" w:hAnsi="Gill Sans MT"/>
        </w:rPr>
      </w:pPr>
      <w:r w:rsidRPr="00BD2F8C">
        <w:rPr>
          <w:rFonts w:ascii="Gill Sans MT" w:hAnsi="Gill Sans MT"/>
        </w:rPr>
        <w:t>Laptops or other mobile device users must take shared responsibility for the security of their equipment.  Laptops, tablets and mobile devices must not be left in full view in a vehicle even for a short period of time, but should be locked in the boot.  Laptops, tablets and mobile devices must not be left in a vehicle overnight, even in a locked boot</w:t>
      </w:r>
      <w:r w:rsidR="006A0585">
        <w:rPr>
          <w:rFonts w:ascii="Gill Sans MT" w:hAnsi="Gill Sans MT"/>
        </w:rPr>
        <w:t>.</w:t>
      </w:r>
    </w:p>
    <w:p w14:paraId="2A8A05BF" w14:textId="77777777" w:rsidR="00E14D83" w:rsidRPr="00BD2F8C" w:rsidRDefault="00E14D83" w:rsidP="00BD3DA2">
      <w:pPr>
        <w:spacing w:after="0" w:line="276" w:lineRule="auto"/>
        <w:jc w:val="both"/>
        <w:rPr>
          <w:rFonts w:ascii="Gill Sans MT" w:hAnsi="Gill Sans MT"/>
        </w:rPr>
      </w:pPr>
    </w:p>
    <w:p w14:paraId="0C0B3B2B" w14:textId="77777777" w:rsidR="00E14D83" w:rsidRDefault="00E14D83" w:rsidP="0037714F">
      <w:pPr>
        <w:numPr>
          <w:ilvl w:val="0"/>
          <w:numId w:val="8"/>
        </w:numPr>
        <w:spacing w:after="0" w:line="276" w:lineRule="auto"/>
        <w:ind w:left="360"/>
        <w:jc w:val="both"/>
        <w:rPr>
          <w:rFonts w:ascii="Gill Sans MT" w:hAnsi="Gill Sans MT"/>
        </w:rPr>
      </w:pPr>
      <w:r>
        <w:rPr>
          <w:rFonts w:ascii="Gill Sans MT" w:hAnsi="Gill Sans MT" w:cs="Arial"/>
          <w:b/>
        </w:rPr>
        <w:t xml:space="preserve">Data </w:t>
      </w:r>
      <w:r w:rsidRPr="00BD2F8C">
        <w:rPr>
          <w:rFonts w:ascii="Gill Sans MT" w:hAnsi="Gill Sans MT" w:cs="Arial"/>
          <w:b/>
        </w:rPr>
        <w:t>retention</w:t>
      </w:r>
    </w:p>
    <w:p w14:paraId="25E99EBD" w14:textId="77777777" w:rsidR="00E14D83" w:rsidRPr="00BD2F8C" w:rsidRDefault="00E14D83" w:rsidP="0037714F">
      <w:pPr>
        <w:numPr>
          <w:ilvl w:val="0"/>
          <w:numId w:val="12"/>
        </w:numPr>
        <w:spacing w:after="0" w:line="276" w:lineRule="auto"/>
        <w:jc w:val="both"/>
        <w:rPr>
          <w:rFonts w:ascii="Gill Sans MT" w:hAnsi="Gill Sans MT"/>
        </w:rPr>
      </w:pPr>
      <w:r w:rsidRPr="00BD2F8C">
        <w:rPr>
          <w:rFonts w:ascii="Gill Sans MT" w:hAnsi="Gill Sans MT"/>
        </w:rPr>
        <w:t xml:space="preserve">Data will be retained no longer than is necessary for the purpose of the business. </w:t>
      </w:r>
    </w:p>
    <w:p w14:paraId="0E7B8265" w14:textId="77777777" w:rsidR="00E14D83" w:rsidRPr="00BD2F8C" w:rsidRDefault="00E14D83" w:rsidP="0037714F">
      <w:pPr>
        <w:numPr>
          <w:ilvl w:val="0"/>
          <w:numId w:val="12"/>
        </w:numPr>
        <w:spacing w:after="0" w:line="276" w:lineRule="auto"/>
        <w:jc w:val="both"/>
        <w:rPr>
          <w:rFonts w:ascii="Gill Sans MT" w:hAnsi="Gill Sans MT"/>
        </w:rPr>
      </w:pPr>
      <w:r w:rsidRPr="00BD2F8C">
        <w:rPr>
          <w:rFonts w:ascii="Gill Sans MT" w:hAnsi="Gill Sans MT"/>
        </w:rPr>
        <w:t>When data retention periods have been reached, data will be securely destroyed. The process for this is outlined later in the paper.</w:t>
      </w:r>
    </w:p>
    <w:p w14:paraId="334605FA" w14:textId="77777777" w:rsidR="00E14D83" w:rsidRDefault="00E14D83" w:rsidP="00BD3DA2">
      <w:pPr>
        <w:spacing w:after="0" w:line="276" w:lineRule="auto"/>
        <w:jc w:val="both"/>
        <w:rPr>
          <w:rFonts w:ascii="Gill Sans MT" w:hAnsi="Gill Sans MT"/>
        </w:rPr>
      </w:pPr>
    </w:p>
    <w:p w14:paraId="206024E2" w14:textId="77777777" w:rsidR="00E14D83" w:rsidRDefault="00E14D83" w:rsidP="0037714F">
      <w:pPr>
        <w:numPr>
          <w:ilvl w:val="0"/>
          <w:numId w:val="8"/>
        </w:numPr>
        <w:spacing w:after="0" w:line="276" w:lineRule="auto"/>
        <w:ind w:left="360"/>
        <w:jc w:val="both"/>
        <w:rPr>
          <w:rFonts w:ascii="Gill Sans MT" w:hAnsi="Gill Sans MT" w:cs="Arial"/>
          <w:b/>
        </w:rPr>
      </w:pPr>
      <w:r w:rsidRPr="00BD2F8C">
        <w:rPr>
          <w:rFonts w:ascii="Gill Sans MT" w:hAnsi="Gill Sans MT" w:cs="Arial"/>
          <w:b/>
        </w:rPr>
        <w:t>Data destruction</w:t>
      </w:r>
    </w:p>
    <w:p w14:paraId="2373BC82" w14:textId="77777777" w:rsidR="00E14D83" w:rsidRPr="00BD2F8C" w:rsidRDefault="001E3CDF" w:rsidP="00BD3DA2">
      <w:pPr>
        <w:spacing w:after="0" w:line="276" w:lineRule="auto"/>
        <w:jc w:val="both"/>
        <w:rPr>
          <w:rFonts w:ascii="Gill Sans MT" w:hAnsi="Gill Sans MT"/>
        </w:rPr>
      </w:pPr>
      <w:r>
        <w:rPr>
          <w:rFonts w:ascii="Gill Sans MT" w:hAnsi="Gill Sans MT"/>
        </w:rPr>
        <w:t>FATE</w:t>
      </w:r>
      <w:r w:rsidR="00E14D83" w:rsidRPr="00BD2F8C">
        <w:rPr>
          <w:rFonts w:ascii="Gill Sans MT" w:hAnsi="Gill Sans MT"/>
        </w:rPr>
        <w:t xml:space="preserve"> has processes in place to ensure any personal and confidential </w:t>
      </w:r>
      <w:r w:rsidR="000D372C">
        <w:rPr>
          <w:rFonts w:ascii="Gill Sans MT" w:hAnsi="Gill Sans MT"/>
        </w:rPr>
        <w:t xml:space="preserve">data </w:t>
      </w:r>
      <w:r w:rsidR="00E14D83" w:rsidRPr="00BD2F8C">
        <w:rPr>
          <w:rFonts w:ascii="Gill Sans MT" w:hAnsi="Gill Sans MT"/>
        </w:rPr>
        <w:t>is destroyed securely (including at the end of data retention periods).</w:t>
      </w:r>
    </w:p>
    <w:p w14:paraId="2A1388DE" w14:textId="77777777" w:rsidR="00E14D83" w:rsidRPr="000D372C" w:rsidRDefault="00E14D83" w:rsidP="00BD3DA2">
      <w:pPr>
        <w:numPr>
          <w:ilvl w:val="0"/>
          <w:numId w:val="4"/>
        </w:numPr>
        <w:spacing w:after="0" w:line="276" w:lineRule="auto"/>
        <w:jc w:val="both"/>
        <w:rPr>
          <w:rFonts w:ascii="Gill Sans MT" w:hAnsi="Gill Sans MT"/>
          <w:b/>
        </w:rPr>
      </w:pPr>
      <w:r w:rsidRPr="00BD2F8C">
        <w:rPr>
          <w:rFonts w:ascii="Gill Sans MT" w:hAnsi="Gill Sans MT"/>
        </w:rPr>
        <w:t>On-site paper shredder for secure shredding</w:t>
      </w:r>
      <w:r w:rsidR="000D372C">
        <w:rPr>
          <w:rFonts w:ascii="Gill Sans MT" w:hAnsi="Gill Sans MT"/>
        </w:rPr>
        <w:t xml:space="preserve"> of </w:t>
      </w:r>
      <w:r w:rsidR="000D372C" w:rsidRPr="000D372C">
        <w:rPr>
          <w:rFonts w:ascii="Gill Sans MT" w:hAnsi="Gill Sans MT"/>
          <w:b/>
        </w:rPr>
        <w:t>ANY document or file containing personal data</w:t>
      </w:r>
    </w:p>
    <w:p w14:paraId="4A76649F" w14:textId="77777777" w:rsidR="00E14D83" w:rsidRPr="000D372C" w:rsidRDefault="00E14D83" w:rsidP="00BD3DA2">
      <w:pPr>
        <w:numPr>
          <w:ilvl w:val="0"/>
          <w:numId w:val="4"/>
        </w:numPr>
        <w:spacing w:after="0" w:line="276" w:lineRule="auto"/>
        <w:jc w:val="both"/>
        <w:rPr>
          <w:rFonts w:ascii="Gill Sans MT" w:hAnsi="Gill Sans MT"/>
          <w:b/>
        </w:rPr>
      </w:pPr>
      <w:r w:rsidRPr="00BD2F8C">
        <w:rPr>
          <w:rFonts w:ascii="Gill Sans MT" w:hAnsi="Gill Sans MT"/>
        </w:rPr>
        <w:t>Confidential waste collection from a certified third party. Bags are stored in a locked room until collected.</w:t>
      </w:r>
      <w:r w:rsidR="000D372C">
        <w:rPr>
          <w:rFonts w:ascii="Gill Sans MT" w:hAnsi="Gill Sans MT"/>
        </w:rPr>
        <w:t xml:space="preserve"> </w:t>
      </w:r>
      <w:r w:rsidR="000D372C" w:rsidRPr="000D372C">
        <w:rPr>
          <w:rFonts w:ascii="Gill Sans MT" w:hAnsi="Gill Sans MT"/>
          <w:b/>
        </w:rPr>
        <w:t xml:space="preserve">No </w:t>
      </w:r>
      <w:r w:rsidR="000D372C">
        <w:rPr>
          <w:rFonts w:ascii="Gill Sans MT" w:hAnsi="Gill Sans MT"/>
          <w:b/>
        </w:rPr>
        <w:t>document or file</w:t>
      </w:r>
      <w:r w:rsidR="000D372C" w:rsidRPr="000D372C">
        <w:rPr>
          <w:rFonts w:ascii="Gill Sans MT" w:hAnsi="Gill Sans MT"/>
          <w:b/>
        </w:rPr>
        <w:t xml:space="preserve"> with personal data should be left in these bags for offsite destruction.</w:t>
      </w:r>
      <w:r w:rsidR="000D372C">
        <w:rPr>
          <w:rFonts w:ascii="Gill Sans MT" w:hAnsi="Gill Sans MT"/>
          <w:b/>
        </w:rPr>
        <w:t xml:space="preserve"> They MUST be shredded on-site.</w:t>
      </w:r>
    </w:p>
    <w:p w14:paraId="3AFEF58A" w14:textId="77777777" w:rsidR="00E14D83" w:rsidRPr="00BD2F8C" w:rsidRDefault="00E14D83" w:rsidP="00BD3DA2">
      <w:pPr>
        <w:numPr>
          <w:ilvl w:val="0"/>
          <w:numId w:val="4"/>
        </w:numPr>
        <w:spacing w:after="0" w:line="276" w:lineRule="auto"/>
        <w:jc w:val="both"/>
        <w:rPr>
          <w:rFonts w:ascii="Gill Sans MT" w:hAnsi="Gill Sans MT"/>
        </w:rPr>
      </w:pPr>
      <w:r w:rsidRPr="00BD2F8C">
        <w:rPr>
          <w:rFonts w:ascii="Gill Sans MT" w:hAnsi="Gill Sans MT"/>
        </w:rPr>
        <w:t xml:space="preserve">Once deleted from the online database recycle bin, individual data records can not be retrieved by users. </w:t>
      </w:r>
    </w:p>
    <w:p w14:paraId="621E7770" w14:textId="77777777" w:rsidR="00E14D83" w:rsidRPr="00BD2F8C" w:rsidRDefault="00E14D83" w:rsidP="00BD3DA2">
      <w:pPr>
        <w:numPr>
          <w:ilvl w:val="0"/>
          <w:numId w:val="4"/>
        </w:numPr>
        <w:spacing w:after="0" w:line="276" w:lineRule="auto"/>
        <w:jc w:val="both"/>
        <w:rPr>
          <w:rFonts w:ascii="Gill Sans MT" w:hAnsi="Gill Sans MT"/>
        </w:rPr>
      </w:pPr>
      <w:r w:rsidRPr="00BD2F8C">
        <w:rPr>
          <w:rFonts w:ascii="Gill Sans MT" w:hAnsi="Gill Sans MT"/>
        </w:rPr>
        <w:t>Electronic files deleted from company servers are only recoverable by third party IT service provider.</w:t>
      </w:r>
    </w:p>
    <w:p w14:paraId="45D8E864" w14:textId="77777777" w:rsidR="003D2275" w:rsidRPr="00BD2F8C" w:rsidRDefault="003D2275" w:rsidP="00BD3DA2">
      <w:pPr>
        <w:spacing w:after="0" w:line="276" w:lineRule="auto"/>
        <w:jc w:val="both"/>
        <w:rPr>
          <w:rFonts w:ascii="Gill Sans MT" w:hAnsi="Gill Sans MT" w:cs="Arial"/>
          <w:b/>
        </w:rPr>
      </w:pPr>
    </w:p>
    <w:p w14:paraId="2D5822F7" w14:textId="77777777" w:rsidR="002977F7" w:rsidRDefault="00E878D7" w:rsidP="0037714F">
      <w:pPr>
        <w:numPr>
          <w:ilvl w:val="0"/>
          <w:numId w:val="8"/>
        </w:numPr>
        <w:spacing w:after="0" w:line="276" w:lineRule="auto"/>
        <w:ind w:left="360"/>
        <w:jc w:val="both"/>
        <w:rPr>
          <w:rFonts w:ascii="Gill Sans MT" w:hAnsi="Gill Sans MT" w:cs="Arial"/>
          <w:b/>
        </w:rPr>
      </w:pPr>
      <w:r>
        <w:rPr>
          <w:rFonts w:ascii="Gill Sans MT" w:hAnsi="Gill Sans MT" w:cs="Arial"/>
          <w:b/>
        </w:rPr>
        <w:t>Accountability &amp; Governance</w:t>
      </w:r>
    </w:p>
    <w:p w14:paraId="29422105" w14:textId="77777777" w:rsidR="00E878D7" w:rsidRPr="00A11638" w:rsidRDefault="001E3CDF" w:rsidP="00BD3DA2">
      <w:pPr>
        <w:spacing w:after="0" w:line="276" w:lineRule="auto"/>
        <w:jc w:val="both"/>
        <w:rPr>
          <w:rFonts w:ascii="Gill Sans MT" w:hAnsi="Gill Sans MT"/>
        </w:rPr>
      </w:pPr>
      <w:r>
        <w:rPr>
          <w:rFonts w:ascii="Gill Sans MT" w:hAnsi="Gill Sans MT" w:cs="Arial"/>
        </w:rPr>
        <w:t>FATE</w:t>
      </w:r>
      <w:r w:rsidR="00E878D7" w:rsidRPr="00A11638">
        <w:rPr>
          <w:rFonts w:ascii="Gill Sans MT" w:hAnsi="Gill Sans MT" w:cs="Arial"/>
        </w:rPr>
        <w:t xml:space="preserve"> recognises it is accountable for the data it holds and has put into place </w:t>
      </w:r>
      <w:r w:rsidR="00E878D7" w:rsidRPr="00A11638">
        <w:rPr>
          <w:rFonts w:ascii="Gill Sans MT" w:hAnsi="Gill Sans MT"/>
        </w:rPr>
        <w:t>comprehensive but proportionate governance measures to minimise the risk of breaches and uphold the protection of personal data.</w:t>
      </w:r>
    </w:p>
    <w:p w14:paraId="68F974A3" w14:textId="77777777" w:rsidR="00E878D7" w:rsidRPr="00A11638" w:rsidRDefault="00E878D7" w:rsidP="00BD3DA2">
      <w:pPr>
        <w:spacing w:after="0" w:line="276" w:lineRule="auto"/>
        <w:jc w:val="both"/>
        <w:rPr>
          <w:rFonts w:ascii="Gill Sans MT" w:hAnsi="Gill Sans MT" w:cs="Arial"/>
        </w:rPr>
      </w:pPr>
    </w:p>
    <w:p w14:paraId="44FC776B" w14:textId="77777777" w:rsidR="00E878D7" w:rsidRPr="00A11638" w:rsidRDefault="001E3CDF" w:rsidP="00BD3DA2">
      <w:pPr>
        <w:spacing w:after="0" w:line="276" w:lineRule="auto"/>
        <w:jc w:val="both"/>
        <w:rPr>
          <w:rFonts w:ascii="Gill Sans MT" w:hAnsi="Gill Sans MT"/>
        </w:rPr>
      </w:pPr>
      <w:r>
        <w:rPr>
          <w:rFonts w:ascii="Gill Sans MT" w:hAnsi="Gill Sans MT"/>
        </w:rPr>
        <w:t>FATE</w:t>
      </w:r>
      <w:r w:rsidR="00E878D7" w:rsidRPr="00A11638">
        <w:rPr>
          <w:rFonts w:ascii="Gill Sans MT" w:hAnsi="Gill Sans MT"/>
        </w:rPr>
        <w:t xml:space="preserve"> has set up appropriate technical and organisational measures to ensure accountability</w:t>
      </w:r>
      <w:r w:rsidR="00A11638">
        <w:rPr>
          <w:rFonts w:ascii="Gill Sans MT" w:hAnsi="Gill Sans MT"/>
        </w:rPr>
        <w:t xml:space="preserve">, </w:t>
      </w:r>
      <w:r w:rsidR="00BD3DA2">
        <w:rPr>
          <w:rFonts w:ascii="Gill Sans MT" w:hAnsi="Gill Sans MT"/>
        </w:rPr>
        <w:t>which</w:t>
      </w:r>
      <w:r w:rsidR="00BD3DA2" w:rsidRPr="00A11638">
        <w:rPr>
          <w:rFonts w:ascii="Gill Sans MT" w:hAnsi="Gill Sans MT"/>
        </w:rPr>
        <w:t xml:space="preserve"> include</w:t>
      </w:r>
      <w:r w:rsidR="00E878D7" w:rsidRPr="00A11638">
        <w:rPr>
          <w:rFonts w:ascii="Gill Sans MT" w:hAnsi="Gill Sans MT"/>
        </w:rPr>
        <w:t>:</w:t>
      </w:r>
    </w:p>
    <w:p w14:paraId="247E146C" w14:textId="77777777" w:rsidR="00E878D7" w:rsidRPr="00A11638" w:rsidRDefault="00A11638" w:rsidP="0037714F">
      <w:pPr>
        <w:numPr>
          <w:ilvl w:val="0"/>
          <w:numId w:val="18"/>
        </w:numPr>
        <w:spacing w:after="0" w:line="276" w:lineRule="auto"/>
        <w:jc w:val="both"/>
        <w:rPr>
          <w:rFonts w:ascii="Gill Sans MT" w:hAnsi="Gill Sans MT"/>
        </w:rPr>
      </w:pPr>
      <w:r>
        <w:rPr>
          <w:rFonts w:ascii="Gill Sans MT" w:hAnsi="Gill Sans MT"/>
        </w:rPr>
        <w:t>I</w:t>
      </w:r>
      <w:r w:rsidR="00E878D7" w:rsidRPr="00A11638">
        <w:rPr>
          <w:rFonts w:ascii="Gill Sans MT" w:hAnsi="Gill Sans MT"/>
        </w:rPr>
        <w:t>nternal data protection polic</w:t>
      </w:r>
      <w:r>
        <w:rPr>
          <w:rFonts w:ascii="Gill Sans MT" w:hAnsi="Gill Sans MT"/>
        </w:rPr>
        <w:t>y</w:t>
      </w:r>
    </w:p>
    <w:p w14:paraId="13E230D4" w14:textId="77777777" w:rsidR="00E878D7" w:rsidRPr="00A11638" w:rsidRDefault="00A11638" w:rsidP="0037714F">
      <w:pPr>
        <w:numPr>
          <w:ilvl w:val="0"/>
          <w:numId w:val="18"/>
        </w:numPr>
        <w:spacing w:after="0" w:line="276" w:lineRule="auto"/>
        <w:jc w:val="both"/>
        <w:rPr>
          <w:rFonts w:ascii="Gill Sans MT" w:hAnsi="Gill Sans MT"/>
        </w:rPr>
      </w:pPr>
      <w:r>
        <w:rPr>
          <w:rFonts w:ascii="Gill Sans MT" w:hAnsi="Gill Sans MT"/>
        </w:rPr>
        <w:t>S</w:t>
      </w:r>
      <w:r w:rsidR="00E878D7" w:rsidRPr="00A11638">
        <w:rPr>
          <w:rFonts w:ascii="Gill Sans MT" w:hAnsi="Gill Sans MT"/>
        </w:rPr>
        <w:t>taff training</w:t>
      </w:r>
    </w:p>
    <w:p w14:paraId="6777F454" w14:textId="77777777" w:rsidR="00E878D7" w:rsidRPr="00A11638" w:rsidRDefault="00A11638" w:rsidP="0037714F">
      <w:pPr>
        <w:numPr>
          <w:ilvl w:val="0"/>
          <w:numId w:val="18"/>
        </w:numPr>
        <w:spacing w:after="0" w:line="276" w:lineRule="auto"/>
        <w:jc w:val="both"/>
        <w:rPr>
          <w:rFonts w:ascii="Gill Sans MT" w:hAnsi="Gill Sans MT" w:cs="Arial"/>
        </w:rPr>
      </w:pPr>
      <w:r>
        <w:rPr>
          <w:rFonts w:ascii="Gill Sans MT" w:hAnsi="Gill Sans MT"/>
        </w:rPr>
        <w:t>R</w:t>
      </w:r>
      <w:r w:rsidR="00E878D7" w:rsidRPr="00A11638">
        <w:rPr>
          <w:rFonts w:ascii="Gill Sans MT" w:hAnsi="Gill Sans MT"/>
        </w:rPr>
        <w:t>eviews of internal HR policies</w:t>
      </w:r>
    </w:p>
    <w:p w14:paraId="7FE52702" w14:textId="77777777" w:rsidR="00E878D7" w:rsidRPr="00A11638" w:rsidRDefault="00E878D7" w:rsidP="0037714F">
      <w:pPr>
        <w:numPr>
          <w:ilvl w:val="0"/>
          <w:numId w:val="18"/>
        </w:numPr>
        <w:spacing w:after="0" w:line="276" w:lineRule="auto"/>
        <w:jc w:val="both"/>
        <w:rPr>
          <w:rFonts w:ascii="Gill Sans MT" w:hAnsi="Gill Sans MT" w:cs="Arial"/>
          <w:b/>
        </w:rPr>
      </w:pPr>
      <w:r w:rsidRPr="00A11638">
        <w:rPr>
          <w:rFonts w:ascii="Gill Sans MT" w:hAnsi="Gill Sans MT"/>
        </w:rPr>
        <w:t xml:space="preserve">Use </w:t>
      </w:r>
      <w:r w:rsidR="002B61E8">
        <w:rPr>
          <w:rFonts w:ascii="Gill Sans MT" w:hAnsi="Gill Sans MT"/>
        </w:rPr>
        <w:t xml:space="preserve">of </w:t>
      </w:r>
      <w:r w:rsidRPr="00A11638">
        <w:rPr>
          <w:rFonts w:ascii="Gill Sans MT" w:hAnsi="Gill Sans MT"/>
        </w:rPr>
        <w:t>data protection impact assessments where appropriate</w:t>
      </w:r>
    </w:p>
    <w:p w14:paraId="15167888" w14:textId="77777777" w:rsidR="00E878D7" w:rsidRDefault="00E878D7" w:rsidP="00BD3DA2">
      <w:pPr>
        <w:spacing w:after="0" w:line="276" w:lineRule="auto"/>
        <w:jc w:val="both"/>
        <w:rPr>
          <w:rFonts w:ascii="Gill Sans MT" w:hAnsi="Gill Sans MT" w:cs="Arial"/>
          <w:b/>
        </w:rPr>
      </w:pPr>
    </w:p>
    <w:p w14:paraId="1A1AB62D" w14:textId="77777777" w:rsidR="00E878D7" w:rsidRPr="00A11638" w:rsidRDefault="00A11638" w:rsidP="00DE50E5">
      <w:pPr>
        <w:numPr>
          <w:ilvl w:val="1"/>
          <w:numId w:val="8"/>
        </w:numPr>
        <w:spacing w:after="0" w:line="276" w:lineRule="auto"/>
        <w:ind w:left="360"/>
        <w:jc w:val="both"/>
        <w:rPr>
          <w:rFonts w:ascii="Gill Sans MT" w:hAnsi="Gill Sans MT"/>
          <w:u w:val="single"/>
        </w:rPr>
      </w:pPr>
      <w:r w:rsidRPr="00A11638">
        <w:rPr>
          <w:rFonts w:ascii="Gill Sans MT" w:hAnsi="Gill Sans MT"/>
          <w:u w:val="single"/>
        </w:rPr>
        <w:t>Records of processing activities</w:t>
      </w:r>
    </w:p>
    <w:p w14:paraId="0DCB9BBE" w14:textId="77777777" w:rsidR="00A11638" w:rsidRPr="00A11638" w:rsidRDefault="00A11638" w:rsidP="00BD3DA2">
      <w:pPr>
        <w:autoSpaceDE w:val="0"/>
        <w:autoSpaceDN w:val="0"/>
        <w:adjustRightInd w:val="0"/>
        <w:spacing w:after="0" w:line="240" w:lineRule="auto"/>
        <w:jc w:val="both"/>
        <w:rPr>
          <w:rFonts w:ascii="Gill Sans MT" w:hAnsi="Gill Sans MT" w:cs="Verdana"/>
          <w:color w:val="000000"/>
          <w:lang w:eastAsia="en-GB"/>
        </w:rPr>
      </w:pPr>
      <w:r w:rsidRPr="00A11638">
        <w:rPr>
          <w:rFonts w:ascii="Gill Sans MT" w:hAnsi="Gill Sans MT" w:cs="Verdana"/>
          <w:color w:val="000000"/>
          <w:lang w:eastAsia="en-GB"/>
        </w:rPr>
        <w:t>An</w:t>
      </w:r>
      <w:r>
        <w:rPr>
          <w:rFonts w:ascii="Gill Sans MT" w:hAnsi="Gill Sans MT" w:cs="Verdana"/>
          <w:color w:val="000000"/>
          <w:lang w:eastAsia="en-GB"/>
        </w:rPr>
        <w:t>y</w:t>
      </w:r>
      <w:r w:rsidRPr="00A11638">
        <w:rPr>
          <w:rFonts w:ascii="Gill Sans MT" w:hAnsi="Gill Sans MT" w:cs="Verdana"/>
          <w:color w:val="000000"/>
          <w:lang w:eastAsia="en-GB"/>
        </w:rPr>
        <w:t xml:space="preserve"> organisation with </w:t>
      </w:r>
      <w:r w:rsidR="005F356C">
        <w:rPr>
          <w:rFonts w:ascii="Gill Sans MT" w:hAnsi="Gill Sans MT" w:cs="Verdana"/>
          <w:color w:val="000000"/>
          <w:lang w:eastAsia="en-GB"/>
        </w:rPr>
        <w:t>less</w:t>
      </w:r>
      <w:r w:rsidRPr="00A11638">
        <w:rPr>
          <w:rFonts w:ascii="Gill Sans MT" w:hAnsi="Gill Sans MT" w:cs="Verdana"/>
          <w:color w:val="000000"/>
          <w:lang w:eastAsia="en-GB"/>
        </w:rPr>
        <w:t xml:space="preserve"> than 250 employees is required to maintain records of activities related to </w:t>
      </w:r>
      <w:r w:rsidRPr="005F356C">
        <w:rPr>
          <w:rFonts w:ascii="Gill Sans MT" w:hAnsi="Gill Sans MT" w:cs="Verdana"/>
          <w:b/>
          <w:color w:val="000000"/>
          <w:lang w:eastAsia="en-GB"/>
        </w:rPr>
        <w:t>higher risk</w:t>
      </w:r>
      <w:r w:rsidRPr="00A11638">
        <w:rPr>
          <w:rFonts w:ascii="Gill Sans MT" w:hAnsi="Gill Sans MT" w:cs="Verdana"/>
          <w:color w:val="000000"/>
          <w:lang w:eastAsia="en-GB"/>
        </w:rPr>
        <w:t xml:space="preserve"> processing, such as: </w:t>
      </w:r>
    </w:p>
    <w:p w14:paraId="57226EC3" w14:textId="77777777" w:rsidR="00A11638" w:rsidRPr="00A11638" w:rsidRDefault="00A11638" w:rsidP="00BD3DA2">
      <w:pPr>
        <w:autoSpaceDE w:val="0"/>
        <w:autoSpaceDN w:val="0"/>
        <w:adjustRightInd w:val="0"/>
        <w:spacing w:after="0" w:line="240" w:lineRule="auto"/>
        <w:jc w:val="both"/>
        <w:rPr>
          <w:rFonts w:ascii="Gill Sans MT" w:hAnsi="Gill Sans MT" w:cs="Verdana"/>
          <w:color w:val="000000"/>
          <w:lang w:eastAsia="en-GB"/>
        </w:rPr>
      </w:pPr>
      <w:r w:rsidRPr="00A11638">
        <w:rPr>
          <w:rFonts w:ascii="Gill Sans MT" w:hAnsi="Gill Sans MT" w:cs="Verdana"/>
          <w:color w:val="000000"/>
          <w:lang w:eastAsia="en-GB"/>
        </w:rPr>
        <w:t xml:space="preserve">• processing personal data that could result in a risk to the rights and freedoms of individual; or </w:t>
      </w:r>
    </w:p>
    <w:p w14:paraId="5F000528" w14:textId="77777777" w:rsidR="00A11638" w:rsidRDefault="00A11638" w:rsidP="00BD3DA2">
      <w:pPr>
        <w:spacing w:after="0" w:line="276" w:lineRule="auto"/>
        <w:jc w:val="both"/>
        <w:rPr>
          <w:rFonts w:ascii="Gill Sans MT" w:hAnsi="Gill Sans MT" w:cs="Verdana"/>
          <w:color w:val="000000"/>
          <w:lang w:eastAsia="en-GB"/>
        </w:rPr>
      </w:pPr>
      <w:r w:rsidRPr="00A11638">
        <w:rPr>
          <w:rFonts w:ascii="Gill Sans MT" w:hAnsi="Gill Sans MT" w:cs="Verdana"/>
          <w:color w:val="000000"/>
          <w:lang w:eastAsia="en-GB"/>
        </w:rPr>
        <w:t>• processing of special categories of data or criminal convictions and offences.</w:t>
      </w:r>
    </w:p>
    <w:p w14:paraId="1ED2B2F7" w14:textId="77777777" w:rsidR="00A11638" w:rsidRDefault="00A11638" w:rsidP="00BD3DA2">
      <w:pPr>
        <w:spacing w:after="0" w:line="276" w:lineRule="auto"/>
        <w:jc w:val="both"/>
        <w:rPr>
          <w:rFonts w:ascii="Gill Sans MT" w:hAnsi="Gill Sans MT" w:cs="Arial"/>
          <w:b/>
          <w:u w:val="single"/>
        </w:rPr>
      </w:pPr>
    </w:p>
    <w:p w14:paraId="142862A2" w14:textId="77777777" w:rsidR="00A11638" w:rsidRDefault="00A11638" w:rsidP="00DE50E5">
      <w:pPr>
        <w:numPr>
          <w:ilvl w:val="1"/>
          <w:numId w:val="8"/>
        </w:numPr>
        <w:spacing w:after="0" w:line="276" w:lineRule="auto"/>
        <w:ind w:left="360"/>
        <w:jc w:val="both"/>
        <w:rPr>
          <w:rFonts w:ascii="Gill Sans MT" w:hAnsi="Gill Sans MT"/>
          <w:u w:val="single"/>
        </w:rPr>
      </w:pPr>
      <w:r w:rsidRPr="00A11638">
        <w:rPr>
          <w:rFonts w:ascii="Gill Sans MT" w:hAnsi="Gill Sans MT"/>
          <w:u w:val="single"/>
        </w:rPr>
        <w:t>Data protection impact assessments</w:t>
      </w:r>
      <w:r>
        <w:rPr>
          <w:rFonts w:ascii="Gill Sans MT" w:hAnsi="Gill Sans MT"/>
          <w:u w:val="single"/>
        </w:rPr>
        <w:t xml:space="preserve"> (DPIA)</w:t>
      </w:r>
    </w:p>
    <w:p w14:paraId="6C5C9D77" w14:textId="77777777" w:rsidR="0039437E" w:rsidRPr="00392797" w:rsidRDefault="0039437E" w:rsidP="00BD3DA2">
      <w:pPr>
        <w:autoSpaceDE w:val="0"/>
        <w:autoSpaceDN w:val="0"/>
        <w:adjustRightInd w:val="0"/>
        <w:spacing w:after="0" w:line="240" w:lineRule="auto"/>
        <w:jc w:val="both"/>
        <w:rPr>
          <w:rFonts w:ascii="Gill Sans MT" w:hAnsi="Gill Sans MT" w:cs="Verdana"/>
          <w:color w:val="000000"/>
          <w:lang w:eastAsia="en-GB"/>
        </w:rPr>
      </w:pPr>
      <w:r w:rsidRPr="00392797">
        <w:rPr>
          <w:rFonts w:ascii="Gill Sans MT" w:hAnsi="Gill Sans MT" w:cs="Verdana"/>
          <w:color w:val="000000"/>
          <w:lang w:eastAsia="en-GB"/>
        </w:rPr>
        <w:t>A</w:t>
      </w:r>
      <w:r w:rsidR="00A11638" w:rsidRPr="00392797">
        <w:rPr>
          <w:rFonts w:ascii="Gill Sans MT" w:hAnsi="Gill Sans MT" w:cs="Verdana"/>
          <w:color w:val="000000"/>
          <w:lang w:eastAsia="en-GB"/>
        </w:rPr>
        <w:t xml:space="preserve"> DPIA </w:t>
      </w:r>
      <w:r w:rsidRPr="00392797">
        <w:rPr>
          <w:rFonts w:ascii="Gill Sans MT" w:hAnsi="Gill Sans MT" w:cs="Verdana"/>
          <w:color w:val="000000"/>
          <w:lang w:eastAsia="en-GB"/>
        </w:rPr>
        <w:t xml:space="preserve">must be carried out </w:t>
      </w:r>
      <w:r w:rsidR="00A11638" w:rsidRPr="00392797">
        <w:rPr>
          <w:rFonts w:ascii="Gill Sans MT" w:hAnsi="Gill Sans MT" w:cs="Verdana"/>
          <w:color w:val="000000"/>
          <w:lang w:eastAsia="en-GB"/>
        </w:rPr>
        <w:t xml:space="preserve">when: </w:t>
      </w:r>
    </w:p>
    <w:p w14:paraId="3811DC69" w14:textId="77777777" w:rsidR="00A11638" w:rsidRPr="00392797" w:rsidRDefault="00A11638" w:rsidP="0037714F">
      <w:pPr>
        <w:numPr>
          <w:ilvl w:val="0"/>
          <w:numId w:val="19"/>
        </w:numPr>
        <w:autoSpaceDE w:val="0"/>
        <w:autoSpaceDN w:val="0"/>
        <w:adjustRightInd w:val="0"/>
        <w:spacing w:after="0" w:line="240" w:lineRule="auto"/>
        <w:jc w:val="both"/>
        <w:rPr>
          <w:rFonts w:ascii="Gill Sans MT" w:hAnsi="Gill Sans MT" w:cs="Verdana"/>
          <w:color w:val="000000"/>
          <w:lang w:eastAsia="en-GB"/>
        </w:rPr>
      </w:pPr>
      <w:r w:rsidRPr="00392797">
        <w:rPr>
          <w:rFonts w:ascii="Gill Sans MT" w:hAnsi="Gill Sans MT" w:cs="Verdana"/>
          <w:color w:val="000000"/>
          <w:lang w:eastAsia="en-GB"/>
        </w:rPr>
        <w:t xml:space="preserve">using new technologies; and </w:t>
      </w:r>
    </w:p>
    <w:p w14:paraId="20417D7D" w14:textId="77777777" w:rsidR="00A11638" w:rsidRPr="00A11638" w:rsidRDefault="00A11638" w:rsidP="0037714F">
      <w:pPr>
        <w:numPr>
          <w:ilvl w:val="0"/>
          <w:numId w:val="19"/>
        </w:numPr>
        <w:spacing w:after="0" w:line="276" w:lineRule="auto"/>
        <w:jc w:val="both"/>
        <w:rPr>
          <w:rFonts w:ascii="Gill Sans MT" w:hAnsi="Gill Sans MT" w:cs="Verdana"/>
          <w:color w:val="000000"/>
          <w:lang w:eastAsia="en-GB"/>
        </w:rPr>
      </w:pPr>
      <w:r w:rsidRPr="00A11638">
        <w:rPr>
          <w:rFonts w:ascii="Gill Sans MT" w:hAnsi="Gill Sans MT" w:cs="Verdana"/>
          <w:color w:val="000000"/>
          <w:lang w:eastAsia="en-GB"/>
        </w:rPr>
        <w:t>the processing is likely to result in a high risk to the rights and freedoms of individuals. Processing that is likely to result in a high risk includes (but is not limited to):</w:t>
      </w:r>
    </w:p>
    <w:p w14:paraId="0B77F9FB" w14:textId="77777777" w:rsidR="00A11638" w:rsidRPr="00A11638" w:rsidRDefault="00A11638" w:rsidP="00BD3DA2">
      <w:pPr>
        <w:spacing w:after="0" w:line="276" w:lineRule="auto"/>
        <w:jc w:val="both"/>
        <w:rPr>
          <w:rFonts w:ascii="Gill Sans MT" w:hAnsi="Gill Sans MT" w:cs="Arial"/>
          <w:b/>
          <w:u w:val="single"/>
        </w:rPr>
      </w:pPr>
    </w:p>
    <w:p w14:paraId="14BDD64C" w14:textId="77777777" w:rsidR="00A11638" w:rsidRPr="00A11638" w:rsidRDefault="00A11638" w:rsidP="0037714F">
      <w:pPr>
        <w:numPr>
          <w:ilvl w:val="1"/>
          <w:numId w:val="19"/>
        </w:numPr>
        <w:autoSpaceDE w:val="0"/>
        <w:autoSpaceDN w:val="0"/>
        <w:adjustRightInd w:val="0"/>
        <w:spacing w:after="0" w:line="240" w:lineRule="auto"/>
        <w:jc w:val="both"/>
        <w:rPr>
          <w:rFonts w:ascii="Gill Sans MT" w:hAnsi="Gill Sans MT" w:cs="Verdana"/>
          <w:color w:val="000000"/>
          <w:lang w:eastAsia="en-GB"/>
        </w:rPr>
      </w:pPr>
      <w:r w:rsidRPr="00A11638">
        <w:rPr>
          <w:rFonts w:ascii="Gill Sans MT" w:hAnsi="Gill Sans MT" w:cs="Verdana"/>
          <w:color w:val="000000"/>
          <w:lang w:eastAsia="en-GB"/>
        </w:rPr>
        <w:t xml:space="preserve">systematic and extensive processing activities, including profiling and where decisions that have legal effects – or similarly significant effects – on individuals. </w:t>
      </w:r>
    </w:p>
    <w:p w14:paraId="51D2D95B" w14:textId="77777777" w:rsidR="00A11638" w:rsidRPr="00A11638" w:rsidRDefault="00A11638" w:rsidP="0037714F">
      <w:pPr>
        <w:numPr>
          <w:ilvl w:val="1"/>
          <w:numId w:val="19"/>
        </w:numPr>
        <w:autoSpaceDE w:val="0"/>
        <w:autoSpaceDN w:val="0"/>
        <w:adjustRightInd w:val="0"/>
        <w:spacing w:after="0" w:line="240" w:lineRule="auto"/>
        <w:jc w:val="both"/>
        <w:rPr>
          <w:rFonts w:ascii="Gill Sans MT" w:hAnsi="Gill Sans MT" w:cs="Verdana"/>
          <w:color w:val="000000"/>
          <w:lang w:eastAsia="en-GB"/>
        </w:rPr>
      </w:pPr>
      <w:r w:rsidRPr="00A11638">
        <w:rPr>
          <w:rFonts w:ascii="Gill Sans MT" w:hAnsi="Gill Sans MT" w:cs="Verdana"/>
          <w:color w:val="000000"/>
          <w:lang w:eastAsia="en-GB"/>
        </w:rPr>
        <w:t xml:space="preserve">large scale processing of special categories of data or personal data relation to criminal convictions or offences. </w:t>
      </w:r>
    </w:p>
    <w:p w14:paraId="20E9574B" w14:textId="77777777" w:rsidR="00A11638" w:rsidRPr="00A11638" w:rsidRDefault="00A11638" w:rsidP="0037714F">
      <w:pPr>
        <w:numPr>
          <w:ilvl w:val="1"/>
          <w:numId w:val="19"/>
        </w:numPr>
        <w:autoSpaceDE w:val="0"/>
        <w:autoSpaceDN w:val="0"/>
        <w:adjustRightInd w:val="0"/>
        <w:spacing w:after="0" w:line="240" w:lineRule="auto"/>
        <w:jc w:val="both"/>
        <w:rPr>
          <w:rFonts w:ascii="Gill Sans MT" w:hAnsi="Gill Sans MT" w:cs="Verdana"/>
          <w:color w:val="000000"/>
          <w:lang w:eastAsia="en-GB"/>
        </w:rPr>
      </w:pPr>
      <w:r w:rsidRPr="00A11638">
        <w:rPr>
          <w:rFonts w:ascii="Gill Sans MT" w:hAnsi="Gill Sans MT" w:cs="Verdana"/>
          <w:color w:val="000000"/>
          <w:lang w:eastAsia="en-GB"/>
        </w:rPr>
        <w:t xml:space="preserve">This includes processing a considerable amount of personal data at regional, national or supranational level; that affects a large number of individuals; and involves a high risk to rights and freedoms </w:t>
      </w:r>
      <w:r w:rsidR="00BD3DA2" w:rsidRPr="00A11638">
        <w:rPr>
          <w:rFonts w:ascii="Gill Sans MT" w:hAnsi="Gill Sans MT" w:cs="Verdana"/>
          <w:color w:val="000000"/>
          <w:lang w:eastAsia="en-GB"/>
        </w:rPr>
        <w:t>e.g.</w:t>
      </w:r>
      <w:r w:rsidRPr="00A11638">
        <w:rPr>
          <w:rFonts w:ascii="Gill Sans MT" w:hAnsi="Gill Sans MT" w:cs="Verdana"/>
          <w:color w:val="000000"/>
          <w:lang w:eastAsia="en-GB"/>
        </w:rPr>
        <w:t xml:space="preserve"> based on the sensitivity of the processing activity. </w:t>
      </w:r>
    </w:p>
    <w:p w14:paraId="32C6ACEB" w14:textId="77777777" w:rsidR="00A11638" w:rsidRDefault="00A11638" w:rsidP="0037714F">
      <w:pPr>
        <w:numPr>
          <w:ilvl w:val="1"/>
          <w:numId w:val="19"/>
        </w:numPr>
        <w:spacing w:after="0" w:line="276" w:lineRule="auto"/>
        <w:jc w:val="both"/>
        <w:rPr>
          <w:rFonts w:ascii="Gill Sans MT" w:hAnsi="Gill Sans MT" w:cs="Arial"/>
          <w:b/>
          <w:u w:val="single"/>
        </w:rPr>
      </w:pPr>
      <w:r w:rsidRPr="00A11638">
        <w:rPr>
          <w:rFonts w:ascii="Gill Sans MT" w:hAnsi="Gill Sans MT" w:cs="Verdana"/>
          <w:color w:val="000000"/>
          <w:lang w:eastAsia="en-GB"/>
        </w:rPr>
        <w:t>large scale, systematic monitoring of public areas (CCTV).</w:t>
      </w:r>
    </w:p>
    <w:p w14:paraId="0AE47097" w14:textId="77777777" w:rsidR="0039437E" w:rsidRDefault="0039437E" w:rsidP="00BD3DA2">
      <w:pPr>
        <w:spacing w:after="0" w:line="276" w:lineRule="auto"/>
        <w:jc w:val="both"/>
        <w:rPr>
          <w:rFonts w:ascii="Gill Sans MT" w:hAnsi="Gill Sans MT" w:cs="Arial"/>
          <w:b/>
          <w:u w:val="single"/>
        </w:rPr>
      </w:pPr>
    </w:p>
    <w:p w14:paraId="78C013B0" w14:textId="77777777" w:rsidR="0039437E" w:rsidRPr="0039437E" w:rsidRDefault="0039437E" w:rsidP="00BD3DA2">
      <w:pPr>
        <w:spacing w:after="0" w:line="276" w:lineRule="auto"/>
        <w:jc w:val="both"/>
        <w:rPr>
          <w:rFonts w:ascii="Gill Sans MT" w:hAnsi="Gill Sans MT" w:cs="Arial"/>
        </w:rPr>
      </w:pPr>
      <w:r w:rsidRPr="0039437E">
        <w:rPr>
          <w:rFonts w:ascii="Gill Sans MT" w:hAnsi="Gill Sans MT" w:cs="Arial"/>
        </w:rPr>
        <w:t xml:space="preserve">In the event of the above scenarios materialising, </w:t>
      </w:r>
      <w:r w:rsidR="001E3CDF">
        <w:rPr>
          <w:rFonts w:ascii="Gill Sans MT" w:hAnsi="Gill Sans MT" w:cs="Arial"/>
        </w:rPr>
        <w:t>FATE</w:t>
      </w:r>
      <w:r w:rsidRPr="0039437E">
        <w:rPr>
          <w:rFonts w:ascii="Gill Sans MT" w:hAnsi="Gill Sans MT" w:cs="Arial"/>
        </w:rPr>
        <w:t xml:space="preserve"> commits to carry out an appro</w:t>
      </w:r>
      <w:r w:rsidR="00BF160C">
        <w:rPr>
          <w:rFonts w:ascii="Gill Sans MT" w:hAnsi="Gill Sans MT" w:cs="Arial"/>
        </w:rPr>
        <w:t>priate</w:t>
      </w:r>
      <w:r w:rsidRPr="0039437E">
        <w:rPr>
          <w:rFonts w:ascii="Gill Sans MT" w:hAnsi="Gill Sans MT" w:cs="Arial"/>
        </w:rPr>
        <w:t xml:space="preserve"> DPIA which will include:</w:t>
      </w:r>
    </w:p>
    <w:p w14:paraId="7BC04809" w14:textId="77777777" w:rsidR="0039437E" w:rsidRPr="0039437E" w:rsidRDefault="0039437E" w:rsidP="00BD3DA2">
      <w:pPr>
        <w:spacing w:after="0" w:line="276" w:lineRule="auto"/>
        <w:jc w:val="both"/>
        <w:rPr>
          <w:rFonts w:ascii="Gill Sans MT" w:hAnsi="Gill Sans MT" w:cs="Arial"/>
          <w:b/>
          <w:u w:val="single"/>
        </w:rPr>
      </w:pPr>
    </w:p>
    <w:p w14:paraId="1A988047" w14:textId="77777777" w:rsidR="0039437E" w:rsidRPr="0039437E" w:rsidRDefault="0039437E" w:rsidP="0037714F">
      <w:pPr>
        <w:numPr>
          <w:ilvl w:val="0"/>
          <w:numId w:val="20"/>
        </w:numPr>
        <w:autoSpaceDE w:val="0"/>
        <w:autoSpaceDN w:val="0"/>
        <w:adjustRightInd w:val="0"/>
        <w:spacing w:after="0" w:line="240" w:lineRule="auto"/>
        <w:jc w:val="both"/>
        <w:rPr>
          <w:rFonts w:ascii="Gill Sans MT" w:hAnsi="Gill Sans MT" w:cs="Verdana"/>
          <w:color w:val="000000"/>
          <w:lang w:eastAsia="en-GB"/>
        </w:rPr>
      </w:pPr>
      <w:r w:rsidRPr="0039437E">
        <w:rPr>
          <w:rFonts w:ascii="Gill Sans MT" w:hAnsi="Gill Sans MT" w:cs="Verdana"/>
          <w:color w:val="000000"/>
          <w:lang w:eastAsia="en-GB"/>
        </w:rPr>
        <w:t xml:space="preserve">A description of the processing operations and the purposes, including, where applicable, the legitimate interests pursued by the controller. </w:t>
      </w:r>
    </w:p>
    <w:p w14:paraId="677DD2C5" w14:textId="77777777" w:rsidR="0039437E" w:rsidRPr="0039437E" w:rsidRDefault="0039437E" w:rsidP="0037714F">
      <w:pPr>
        <w:numPr>
          <w:ilvl w:val="0"/>
          <w:numId w:val="20"/>
        </w:numPr>
        <w:spacing w:after="0" w:line="276" w:lineRule="auto"/>
        <w:jc w:val="both"/>
        <w:rPr>
          <w:rFonts w:ascii="Gill Sans MT" w:hAnsi="Gill Sans MT" w:cs="Verdana"/>
          <w:color w:val="000000"/>
          <w:lang w:eastAsia="en-GB"/>
        </w:rPr>
      </w:pPr>
      <w:r w:rsidRPr="0039437E">
        <w:rPr>
          <w:rFonts w:ascii="Gill Sans MT" w:hAnsi="Gill Sans MT" w:cs="Verdana"/>
          <w:color w:val="000000"/>
          <w:lang w:eastAsia="en-GB"/>
        </w:rPr>
        <w:t xml:space="preserve">An assessment of the necessity and proportionality of the processing in relation to the purpose. </w:t>
      </w:r>
    </w:p>
    <w:p w14:paraId="610BCB7F" w14:textId="77777777" w:rsidR="0039437E" w:rsidRPr="0039437E" w:rsidRDefault="0039437E" w:rsidP="0037714F">
      <w:pPr>
        <w:numPr>
          <w:ilvl w:val="0"/>
          <w:numId w:val="20"/>
        </w:numPr>
        <w:spacing w:after="0" w:line="276" w:lineRule="auto"/>
        <w:jc w:val="both"/>
        <w:rPr>
          <w:rFonts w:ascii="Gill Sans MT" w:hAnsi="Gill Sans MT" w:cs="Verdana"/>
          <w:color w:val="000000"/>
          <w:lang w:eastAsia="en-GB"/>
        </w:rPr>
      </w:pPr>
      <w:r w:rsidRPr="0039437E">
        <w:rPr>
          <w:rFonts w:ascii="Gill Sans MT" w:hAnsi="Gill Sans MT" w:cs="Verdana"/>
          <w:color w:val="000000"/>
          <w:lang w:eastAsia="en-GB"/>
        </w:rPr>
        <w:t xml:space="preserve">An assessment of the risks to individuals. </w:t>
      </w:r>
    </w:p>
    <w:p w14:paraId="1C8AB19D" w14:textId="77777777" w:rsidR="0039437E" w:rsidRPr="0039437E" w:rsidRDefault="0039437E" w:rsidP="0037714F">
      <w:pPr>
        <w:numPr>
          <w:ilvl w:val="0"/>
          <w:numId w:val="20"/>
        </w:numPr>
        <w:spacing w:after="0" w:line="276" w:lineRule="auto"/>
        <w:jc w:val="both"/>
        <w:rPr>
          <w:rFonts w:ascii="Gill Sans MT" w:hAnsi="Gill Sans MT" w:cs="Arial"/>
          <w:b/>
          <w:u w:val="single"/>
        </w:rPr>
      </w:pPr>
      <w:r w:rsidRPr="0039437E">
        <w:rPr>
          <w:rFonts w:ascii="Gill Sans MT" w:hAnsi="Gill Sans MT" w:cs="Verdana"/>
          <w:color w:val="000000"/>
          <w:lang w:eastAsia="en-GB"/>
        </w:rPr>
        <w:t xml:space="preserve">The measures in place to address risk, including security and to demonstrate compliance. </w:t>
      </w:r>
    </w:p>
    <w:p w14:paraId="0FCC8BC9" w14:textId="77777777" w:rsidR="00A11638" w:rsidRDefault="00A11638" w:rsidP="00BD3DA2">
      <w:pPr>
        <w:spacing w:after="0" w:line="276" w:lineRule="auto"/>
        <w:jc w:val="both"/>
        <w:rPr>
          <w:rFonts w:ascii="Gill Sans MT" w:hAnsi="Gill Sans MT" w:cs="Arial"/>
          <w:b/>
          <w:u w:val="single"/>
        </w:rPr>
      </w:pPr>
    </w:p>
    <w:p w14:paraId="351B56E4" w14:textId="77777777" w:rsidR="00A11638" w:rsidRDefault="0039437E" w:rsidP="00DE50E5">
      <w:pPr>
        <w:numPr>
          <w:ilvl w:val="1"/>
          <w:numId w:val="8"/>
        </w:numPr>
        <w:spacing w:after="0" w:line="276" w:lineRule="auto"/>
        <w:ind w:left="360"/>
        <w:jc w:val="both"/>
        <w:rPr>
          <w:rFonts w:ascii="Gill Sans MT" w:hAnsi="Gill Sans MT"/>
          <w:u w:val="single"/>
        </w:rPr>
      </w:pPr>
      <w:r w:rsidRPr="0039437E">
        <w:rPr>
          <w:rFonts w:ascii="Gill Sans MT" w:hAnsi="Gill Sans MT"/>
          <w:u w:val="single"/>
        </w:rPr>
        <w:t>Data Protection Officer</w:t>
      </w:r>
    </w:p>
    <w:p w14:paraId="74E13D7F" w14:textId="77777777" w:rsidR="00102AA5" w:rsidRPr="00102AA5" w:rsidRDefault="00102AA5" w:rsidP="00BD3DA2">
      <w:pPr>
        <w:autoSpaceDE w:val="0"/>
        <w:autoSpaceDN w:val="0"/>
        <w:adjustRightInd w:val="0"/>
        <w:spacing w:after="0" w:line="240" w:lineRule="auto"/>
        <w:jc w:val="both"/>
        <w:rPr>
          <w:rFonts w:ascii="Gill Sans MT" w:hAnsi="Gill Sans MT" w:cs="Verdana"/>
          <w:color w:val="000000"/>
          <w:lang w:eastAsia="en-GB"/>
        </w:rPr>
      </w:pPr>
      <w:r w:rsidRPr="00102AA5">
        <w:rPr>
          <w:rFonts w:ascii="Gill Sans MT" w:hAnsi="Gill Sans MT" w:cs="Verdana"/>
          <w:color w:val="000000"/>
          <w:lang w:eastAsia="en-GB"/>
        </w:rPr>
        <w:t xml:space="preserve">Under the GDPR, an organisation </w:t>
      </w:r>
      <w:r w:rsidRPr="00102AA5">
        <w:rPr>
          <w:rFonts w:ascii="Gill Sans MT" w:hAnsi="Gill Sans MT" w:cs="Verdana"/>
          <w:bCs/>
          <w:color w:val="000000"/>
          <w:lang w:eastAsia="en-GB"/>
        </w:rPr>
        <w:t xml:space="preserve">must </w:t>
      </w:r>
      <w:r w:rsidRPr="00102AA5">
        <w:rPr>
          <w:rFonts w:ascii="Gill Sans MT" w:hAnsi="Gill Sans MT" w:cs="Verdana"/>
          <w:color w:val="000000"/>
          <w:lang w:eastAsia="en-GB"/>
        </w:rPr>
        <w:t>appoint a data protection officer (DPO) if:</w:t>
      </w:r>
    </w:p>
    <w:p w14:paraId="000114B8" w14:textId="77777777" w:rsidR="00102AA5" w:rsidRPr="00102AA5" w:rsidRDefault="00102AA5" w:rsidP="0037714F">
      <w:pPr>
        <w:numPr>
          <w:ilvl w:val="0"/>
          <w:numId w:val="21"/>
        </w:numPr>
        <w:autoSpaceDE w:val="0"/>
        <w:autoSpaceDN w:val="0"/>
        <w:adjustRightInd w:val="0"/>
        <w:spacing w:after="0" w:line="240" w:lineRule="auto"/>
        <w:jc w:val="both"/>
        <w:rPr>
          <w:rFonts w:ascii="Gill Sans MT" w:hAnsi="Gill Sans MT" w:cs="Verdana"/>
          <w:color w:val="000000"/>
          <w:lang w:eastAsia="en-GB"/>
        </w:rPr>
      </w:pPr>
      <w:r w:rsidRPr="00102AA5">
        <w:rPr>
          <w:rFonts w:ascii="Gill Sans MT" w:hAnsi="Gill Sans MT" w:cs="Verdana"/>
          <w:color w:val="000000"/>
          <w:lang w:eastAsia="en-GB"/>
        </w:rPr>
        <w:t xml:space="preserve">It is a public authority (except for courts acting in their judicial capacity); </w:t>
      </w:r>
    </w:p>
    <w:p w14:paraId="448499C1" w14:textId="77777777" w:rsidR="00102AA5" w:rsidRPr="00102AA5" w:rsidRDefault="00102AA5" w:rsidP="0037714F">
      <w:pPr>
        <w:numPr>
          <w:ilvl w:val="0"/>
          <w:numId w:val="21"/>
        </w:numPr>
        <w:autoSpaceDE w:val="0"/>
        <w:autoSpaceDN w:val="0"/>
        <w:adjustRightInd w:val="0"/>
        <w:spacing w:after="0" w:line="240" w:lineRule="auto"/>
        <w:jc w:val="both"/>
        <w:rPr>
          <w:rFonts w:ascii="Gill Sans MT" w:hAnsi="Gill Sans MT" w:cs="Verdana"/>
          <w:color w:val="000000"/>
          <w:lang w:eastAsia="en-GB"/>
        </w:rPr>
      </w:pPr>
      <w:r w:rsidRPr="00102AA5">
        <w:rPr>
          <w:rFonts w:ascii="Gill Sans MT" w:hAnsi="Gill Sans MT" w:cs="Verdana"/>
          <w:color w:val="000000"/>
          <w:lang w:eastAsia="en-GB"/>
        </w:rPr>
        <w:t xml:space="preserve">It carries out large scale systematic monitoring of individuals (for example, online behaviour tracking); or </w:t>
      </w:r>
    </w:p>
    <w:p w14:paraId="2E0B62D3" w14:textId="77777777" w:rsidR="00102AA5" w:rsidRPr="00102AA5" w:rsidRDefault="00102AA5" w:rsidP="0037714F">
      <w:pPr>
        <w:numPr>
          <w:ilvl w:val="0"/>
          <w:numId w:val="21"/>
        </w:numPr>
        <w:spacing w:after="0" w:line="276" w:lineRule="auto"/>
        <w:jc w:val="both"/>
        <w:rPr>
          <w:rFonts w:ascii="Gill Sans MT" w:hAnsi="Gill Sans MT" w:cs="Arial"/>
        </w:rPr>
      </w:pPr>
      <w:r w:rsidRPr="00102AA5">
        <w:rPr>
          <w:rFonts w:ascii="Gill Sans MT" w:hAnsi="Gill Sans MT" w:cs="Verdana"/>
          <w:color w:val="000000"/>
          <w:lang w:eastAsia="en-GB"/>
        </w:rPr>
        <w:t>If it carries out large scale processing of special categories of data or data relating to criminal convictions and offences.</w:t>
      </w:r>
    </w:p>
    <w:p w14:paraId="05DAF499" w14:textId="77777777" w:rsidR="00102AA5" w:rsidRPr="00102AA5" w:rsidRDefault="00102AA5" w:rsidP="00BD3DA2">
      <w:pPr>
        <w:spacing w:after="0" w:line="276" w:lineRule="auto"/>
        <w:jc w:val="both"/>
        <w:rPr>
          <w:rFonts w:ascii="Gill Sans MT" w:hAnsi="Gill Sans MT" w:cs="Arial"/>
        </w:rPr>
      </w:pPr>
    </w:p>
    <w:p w14:paraId="3BE6510C" w14:textId="77777777" w:rsidR="00102AA5" w:rsidRPr="001E3CDF" w:rsidRDefault="001E3CDF" w:rsidP="00BD3DA2">
      <w:pPr>
        <w:spacing w:after="0" w:line="276" w:lineRule="auto"/>
        <w:jc w:val="both"/>
        <w:rPr>
          <w:rFonts w:ascii="Gill Sans MT" w:hAnsi="Gill Sans MT" w:cs="Arial"/>
        </w:rPr>
      </w:pPr>
      <w:r>
        <w:rPr>
          <w:rFonts w:ascii="Gill Sans MT" w:hAnsi="Gill Sans MT" w:cs="Arial"/>
        </w:rPr>
        <w:t xml:space="preserve">FATE is not required to appoint at DPO. </w:t>
      </w:r>
      <w:r w:rsidR="002977F7" w:rsidRPr="00102AA5">
        <w:rPr>
          <w:rFonts w:ascii="Gill Sans MT" w:hAnsi="Gill Sans MT"/>
        </w:rPr>
        <w:t xml:space="preserve">Everyone who works for the organisation has a responsibility for ensuring data is collected, stored </w:t>
      </w:r>
      <w:r w:rsidR="007E359C" w:rsidRPr="00102AA5">
        <w:rPr>
          <w:rFonts w:ascii="Gill Sans MT" w:hAnsi="Gill Sans MT"/>
        </w:rPr>
        <w:t>and handed appropriately</w:t>
      </w:r>
      <w:r>
        <w:rPr>
          <w:rFonts w:ascii="Gill Sans MT" w:hAnsi="Gill Sans MT"/>
        </w:rPr>
        <w:t>.</w:t>
      </w:r>
    </w:p>
    <w:p w14:paraId="0DC00D6F" w14:textId="77777777" w:rsidR="00102AA5" w:rsidRDefault="00102AA5" w:rsidP="00BD3DA2">
      <w:pPr>
        <w:spacing w:after="0" w:line="276" w:lineRule="auto"/>
        <w:jc w:val="both"/>
        <w:rPr>
          <w:rFonts w:ascii="Gill Sans MT" w:hAnsi="Gill Sans MT"/>
        </w:rPr>
        <w:sectPr w:rsidR="00102AA5" w:rsidSect="005C7A1D">
          <w:pgSz w:w="11906" w:h="16838"/>
          <w:pgMar w:top="1440" w:right="1440" w:bottom="1440" w:left="1440" w:header="709" w:footer="709" w:gutter="0"/>
          <w:cols w:space="708"/>
          <w:docGrid w:linePitch="360"/>
        </w:sectPr>
      </w:pPr>
    </w:p>
    <w:p w14:paraId="1BD00729" w14:textId="77777777" w:rsidR="00102AA5" w:rsidRDefault="00DE50E5" w:rsidP="00DE50E5">
      <w:pPr>
        <w:numPr>
          <w:ilvl w:val="1"/>
          <w:numId w:val="8"/>
        </w:numPr>
        <w:spacing w:after="0" w:line="276" w:lineRule="auto"/>
        <w:ind w:left="360"/>
        <w:jc w:val="both"/>
        <w:rPr>
          <w:rFonts w:ascii="Gill Sans MT" w:hAnsi="Gill Sans MT"/>
        </w:rPr>
      </w:pPr>
      <w:r>
        <w:rPr>
          <w:rFonts w:ascii="Gill Sans MT" w:hAnsi="Gill Sans MT"/>
        </w:rPr>
        <w:t>Staff Responsibilities</w:t>
      </w:r>
    </w:p>
    <w:p w14:paraId="16AF6D57" w14:textId="77777777" w:rsidR="00DE50E5" w:rsidRPr="00BD2F8C" w:rsidRDefault="00DE50E5" w:rsidP="00DE50E5">
      <w:pPr>
        <w:spacing w:after="0" w:line="276" w:lineRule="auto"/>
        <w:ind w:left="360"/>
        <w:jc w:val="both"/>
        <w:rPr>
          <w:rFonts w:ascii="Gill Sans MT" w:hAnsi="Gill Sans MT"/>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765"/>
      </w:tblGrid>
      <w:tr w:rsidR="002977F7" w:rsidRPr="00BD2F8C" w14:paraId="5F2F0F6C" w14:textId="77777777" w:rsidTr="00BF160C">
        <w:tc>
          <w:tcPr>
            <w:tcW w:w="2802" w:type="dxa"/>
            <w:shd w:val="clear" w:color="auto" w:fill="auto"/>
          </w:tcPr>
          <w:p w14:paraId="630253FB" w14:textId="77777777" w:rsidR="002977F7" w:rsidRPr="00102AA5" w:rsidRDefault="00102AA5" w:rsidP="00BD3DA2">
            <w:pPr>
              <w:spacing w:after="0" w:line="276" w:lineRule="auto"/>
              <w:jc w:val="both"/>
              <w:rPr>
                <w:rFonts w:ascii="Gill Sans MT" w:hAnsi="Gill Sans MT"/>
                <w:b/>
              </w:rPr>
            </w:pPr>
            <w:r w:rsidRPr="00102AA5">
              <w:rPr>
                <w:rFonts w:ascii="Gill Sans MT" w:hAnsi="Gill Sans MT"/>
                <w:b/>
              </w:rPr>
              <w:t>Position</w:t>
            </w:r>
          </w:p>
        </w:tc>
        <w:tc>
          <w:tcPr>
            <w:tcW w:w="11765" w:type="dxa"/>
            <w:shd w:val="clear" w:color="auto" w:fill="auto"/>
          </w:tcPr>
          <w:p w14:paraId="6B5CB8EB" w14:textId="77777777" w:rsidR="002977F7" w:rsidRPr="00102AA5" w:rsidRDefault="00102AA5" w:rsidP="00BD3DA2">
            <w:pPr>
              <w:spacing w:after="0" w:line="276" w:lineRule="auto"/>
              <w:jc w:val="both"/>
              <w:rPr>
                <w:rFonts w:ascii="Gill Sans MT" w:hAnsi="Gill Sans MT"/>
                <w:b/>
              </w:rPr>
            </w:pPr>
            <w:r w:rsidRPr="00102AA5">
              <w:rPr>
                <w:rFonts w:ascii="Gill Sans MT" w:hAnsi="Gill Sans MT"/>
                <w:b/>
              </w:rPr>
              <w:t>Key Resp</w:t>
            </w:r>
            <w:r w:rsidR="00E14D83">
              <w:rPr>
                <w:rFonts w:ascii="Gill Sans MT" w:hAnsi="Gill Sans MT"/>
                <w:b/>
              </w:rPr>
              <w:t>onsibilities</w:t>
            </w:r>
          </w:p>
        </w:tc>
      </w:tr>
      <w:tr w:rsidR="002977F7" w:rsidRPr="00BD2F8C" w14:paraId="181A2AF6" w14:textId="77777777" w:rsidTr="00BF160C">
        <w:tc>
          <w:tcPr>
            <w:tcW w:w="2802" w:type="dxa"/>
            <w:shd w:val="clear" w:color="auto" w:fill="auto"/>
          </w:tcPr>
          <w:p w14:paraId="2B6F8C69" w14:textId="77777777" w:rsidR="002977F7" w:rsidRPr="00BD2F8C" w:rsidRDefault="002977F7" w:rsidP="00BD3DA2">
            <w:pPr>
              <w:spacing w:after="0" w:line="276" w:lineRule="auto"/>
              <w:jc w:val="both"/>
              <w:rPr>
                <w:rFonts w:ascii="Gill Sans MT" w:hAnsi="Gill Sans MT"/>
              </w:rPr>
            </w:pPr>
            <w:r w:rsidRPr="00BD2F8C">
              <w:rPr>
                <w:rFonts w:ascii="Gill Sans MT" w:hAnsi="Gill Sans MT"/>
              </w:rPr>
              <w:t>T</w:t>
            </w:r>
            <w:r w:rsidR="001E3CDF">
              <w:rPr>
                <w:rFonts w:ascii="Gill Sans MT" w:hAnsi="Gill Sans MT"/>
              </w:rPr>
              <w:t>rustees</w:t>
            </w:r>
          </w:p>
        </w:tc>
        <w:tc>
          <w:tcPr>
            <w:tcW w:w="11765" w:type="dxa"/>
            <w:shd w:val="clear" w:color="auto" w:fill="auto"/>
          </w:tcPr>
          <w:p w14:paraId="716A5A61" w14:textId="77777777" w:rsidR="002977F7" w:rsidRPr="00BD2F8C" w:rsidRDefault="002977F7" w:rsidP="00BD3DA2">
            <w:pPr>
              <w:spacing w:after="0" w:line="276" w:lineRule="auto"/>
              <w:jc w:val="both"/>
              <w:rPr>
                <w:rFonts w:ascii="Gill Sans MT" w:hAnsi="Gill Sans MT"/>
              </w:rPr>
            </w:pPr>
            <w:r w:rsidRPr="00BD2F8C">
              <w:rPr>
                <w:rFonts w:ascii="Gill Sans MT" w:hAnsi="Gill Sans MT"/>
              </w:rPr>
              <w:t xml:space="preserve">The Board hold ultimate responsibility for ensuring that </w:t>
            </w:r>
            <w:r w:rsidR="001E3CDF">
              <w:rPr>
                <w:rFonts w:ascii="Gill Sans MT" w:hAnsi="Gill Sans MT"/>
              </w:rPr>
              <w:t xml:space="preserve">FATE </w:t>
            </w:r>
            <w:r w:rsidRPr="00BD2F8C">
              <w:rPr>
                <w:rFonts w:ascii="Gill Sans MT" w:hAnsi="Gill Sans MT"/>
              </w:rPr>
              <w:t>meets its legal obligations.</w:t>
            </w:r>
          </w:p>
        </w:tc>
      </w:tr>
      <w:tr w:rsidR="002977F7" w:rsidRPr="00BD2F8C" w14:paraId="46F4C748" w14:textId="77777777" w:rsidTr="00BF160C">
        <w:tc>
          <w:tcPr>
            <w:tcW w:w="2802" w:type="dxa"/>
            <w:shd w:val="clear" w:color="auto" w:fill="auto"/>
          </w:tcPr>
          <w:p w14:paraId="3EEECC40" w14:textId="77777777" w:rsidR="002977F7" w:rsidRPr="00BD2F8C" w:rsidRDefault="002977F7" w:rsidP="00BD3DA2">
            <w:pPr>
              <w:spacing w:after="0" w:line="276" w:lineRule="auto"/>
              <w:jc w:val="both"/>
              <w:rPr>
                <w:rFonts w:ascii="Gill Sans MT" w:hAnsi="Gill Sans MT"/>
              </w:rPr>
            </w:pPr>
          </w:p>
        </w:tc>
        <w:tc>
          <w:tcPr>
            <w:tcW w:w="11765" w:type="dxa"/>
            <w:shd w:val="clear" w:color="auto" w:fill="auto"/>
          </w:tcPr>
          <w:p w14:paraId="6A1E8585" w14:textId="77777777" w:rsidR="002977F7" w:rsidRDefault="002977F7" w:rsidP="00BD3DA2">
            <w:pPr>
              <w:numPr>
                <w:ilvl w:val="0"/>
                <w:numId w:val="4"/>
              </w:numPr>
              <w:spacing w:after="0" w:line="276" w:lineRule="auto"/>
              <w:jc w:val="both"/>
              <w:rPr>
                <w:rFonts w:ascii="Gill Sans MT" w:hAnsi="Gill Sans MT"/>
              </w:rPr>
            </w:pPr>
            <w:r w:rsidRPr="00BD2F8C">
              <w:rPr>
                <w:rFonts w:ascii="Gill Sans MT" w:hAnsi="Gill Sans MT"/>
              </w:rPr>
              <w:t>Approving data protection statements attached to communications and the organisation website.</w:t>
            </w:r>
          </w:p>
          <w:p w14:paraId="2FF52A17" w14:textId="77777777" w:rsidR="00D605E6" w:rsidRDefault="00D605E6" w:rsidP="00BD3DA2">
            <w:pPr>
              <w:numPr>
                <w:ilvl w:val="0"/>
                <w:numId w:val="4"/>
              </w:numPr>
              <w:spacing w:after="0" w:line="276" w:lineRule="auto"/>
              <w:jc w:val="both"/>
              <w:rPr>
                <w:rFonts w:ascii="Gill Sans MT" w:hAnsi="Gill Sans MT"/>
              </w:rPr>
            </w:pPr>
            <w:r>
              <w:rPr>
                <w:rFonts w:ascii="Gill Sans MT" w:hAnsi="Gill Sans MT"/>
              </w:rPr>
              <w:t>Checking consents for case studies/photos/videos to be published.</w:t>
            </w:r>
          </w:p>
          <w:p w14:paraId="6B5C87F9" w14:textId="77777777" w:rsidR="00D605E6" w:rsidRPr="00BD2F8C" w:rsidRDefault="00D605E6" w:rsidP="00BD3DA2">
            <w:pPr>
              <w:numPr>
                <w:ilvl w:val="0"/>
                <w:numId w:val="4"/>
              </w:numPr>
              <w:spacing w:after="0" w:line="276" w:lineRule="auto"/>
              <w:jc w:val="both"/>
              <w:rPr>
                <w:rFonts w:ascii="Gill Sans MT" w:hAnsi="Gill Sans MT"/>
              </w:rPr>
            </w:pPr>
            <w:r>
              <w:rPr>
                <w:rFonts w:ascii="Gill Sans MT" w:hAnsi="Gill Sans MT"/>
              </w:rPr>
              <w:t xml:space="preserve">Liaising with Projects &amp; IT Executive to </w:t>
            </w:r>
            <w:r w:rsidR="00EF2797">
              <w:rPr>
                <w:rFonts w:ascii="Gill Sans MT" w:hAnsi="Gill Sans MT"/>
              </w:rPr>
              <w:t>ensure marketing materials consent are up to date.</w:t>
            </w:r>
          </w:p>
          <w:p w14:paraId="57D95092" w14:textId="77777777" w:rsidR="002977F7" w:rsidRPr="00BD2F8C" w:rsidRDefault="002977F7" w:rsidP="00BD3DA2">
            <w:pPr>
              <w:numPr>
                <w:ilvl w:val="0"/>
                <w:numId w:val="4"/>
              </w:numPr>
              <w:spacing w:after="0" w:line="276" w:lineRule="auto"/>
              <w:jc w:val="both"/>
              <w:rPr>
                <w:rFonts w:ascii="Gill Sans MT" w:hAnsi="Gill Sans MT"/>
              </w:rPr>
            </w:pPr>
            <w:r w:rsidRPr="00BD2F8C">
              <w:rPr>
                <w:rFonts w:ascii="Gill Sans MT" w:hAnsi="Gill Sans MT"/>
              </w:rPr>
              <w:t>Addressing any data protection queries from journalists or media.</w:t>
            </w:r>
          </w:p>
        </w:tc>
      </w:tr>
      <w:tr w:rsidR="002977F7" w:rsidRPr="00BD2F8C" w14:paraId="45BA77CC" w14:textId="77777777" w:rsidTr="00BF160C">
        <w:tc>
          <w:tcPr>
            <w:tcW w:w="2802" w:type="dxa"/>
            <w:shd w:val="clear" w:color="auto" w:fill="auto"/>
          </w:tcPr>
          <w:p w14:paraId="378DF19E" w14:textId="77777777" w:rsidR="002977F7" w:rsidRPr="00BD2F8C" w:rsidRDefault="002977F7" w:rsidP="00BD3DA2">
            <w:pPr>
              <w:spacing w:after="0" w:line="276" w:lineRule="auto"/>
              <w:jc w:val="both"/>
              <w:rPr>
                <w:rFonts w:ascii="Gill Sans MT" w:hAnsi="Gill Sans MT"/>
              </w:rPr>
            </w:pPr>
            <w:r w:rsidRPr="00BD2F8C">
              <w:rPr>
                <w:rFonts w:ascii="Gill Sans MT" w:hAnsi="Gill Sans MT"/>
              </w:rPr>
              <w:t>Projects &amp; IT Executive (alongside 3</w:t>
            </w:r>
            <w:r w:rsidRPr="00BD2F8C">
              <w:rPr>
                <w:rFonts w:ascii="Gill Sans MT" w:hAnsi="Gill Sans MT"/>
                <w:vertAlign w:val="superscript"/>
              </w:rPr>
              <w:t>rd</w:t>
            </w:r>
            <w:r w:rsidRPr="00BD2F8C">
              <w:rPr>
                <w:rFonts w:ascii="Gill Sans MT" w:hAnsi="Gill Sans MT"/>
              </w:rPr>
              <w:t xml:space="preserve"> party IT consultants)</w:t>
            </w:r>
          </w:p>
        </w:tc>
        <w:tc>
          <w:tcPr>
            <w:tcW w:w="11765" w:type="dxa"/>
            <w:shd w:val="clear" w:color="auto" w:fill="auto"/>
          </w:tcPr>
          <w:p w14:paraId="5B7B19C8" w14:textId="77777777" w:rsidR="002977F7" w:rsidRPr="00BD2F8C" w:rsidRDefault="002977F7" w:rsidP="00BD3DA2">
            <w:pPr>
              <w:numPr>
                <w:ilvl w:val="0"/>
                <w:numId w:val="4"/>
              </w:numPr>
              <w:spacing w:after="0" w:line="276" w:lineRule="auto"/>
              <w:jc w:val="both"/>
              <w:rPr>
                <w:rFonts w:ascii="Gill Sans MT" w:hAnsi="Gill Sans MT"/>
              </w:rPr>
            </w:pPr>
            <w:r w:rsidRPr="00BD2F8C">
              <w:rPr>
                <w:rFonts w:ascii="Gill Sans MT" w:hAnsi="Gill Sans MT"/>
              </w:rPr>
              <w:t>Ensuring all systems,</w:t>
            </w:r>
            <w:r w:rsidR="007E359C" w:rsidRPr="00BD2F8C">
              <w:rPr>
                <w:rFonts w:ascii="Gill Sans MT" w:hAnsi="Gill Sans MT"/>
              </w:rPr>
              <w:t xml:space="preserve"> and equipment used for storing data meet acceptable security standards.</w:t>
            </w:r>
          </w:p>
          <w:p w14:paraId="1C98F044" w14:textId="77777777" w:rsidR="007E359C" w:rsidRPr="00BD2F8C" w:rsidRDefault="007E359C" w:rsidP="00BD3DA2">
            <w:pPr>
              <w:numPr>
                <w:ilvl w:val="0"/>
                <w:numId w:val="4"/>
              </w:numPr>
              <w:spacing w:after="0" w:line="276" w:lineRule="auto"/>
              <w:jc w:val="both"/>
              <w:rPr>
                <w:rFonts w:ascii="Gill Sans MT" w:hAnsi="Gill Sans MT"/>
              </w:rPr>
            </w:pPr>
            <w:r w:rsidRPr="00BD2F8C">
              <w:rPr>
                <w:rFonts w:ascii="Gill Sans MT" w:hAnsi="Gill Sans MT"/>
              </w:rPr>
              <w:t>Perform regular checks to ensure security hardware and software is functioning properly.</w:t>
            </w:r>
          </w:p>
          <w:p w14:paraId="324615AE" w14:textId="77777777" w:rsidR="00BF160C" w:rsidRPr="001E3CDF" w:rsidRDefault="007E359C" w:rsidP="001E3CDF">
            <w:pPr>
              <w:numPr>
                <w:ilvl w:val="0"/>
                <w:numId w:val="4"/>
              </w:numPr>
              <w:spacing w:after="0" w:line="276" w:lineRule="auto"/>
              <w:jc w:val="both"/>
              <w:rPr>
                <w:rFonts w:ascii="Gill Sans MT" w:hAnsi="Gill Sans MT"/>
              </w:rPr>
            </w:pPr>
            <w:r w:rsidRPr="00BD2F8C">
              <w:rPr>
                <w:rFonts w:ascii="Gill Sans MT" w:hAnsi="Gill Sans MT"/>
              </w:rPr>
              <w:t xml:space="preserve">Evaluating any </w:t>
            </w:r>
            <w:r w:rsidR="00BD3DA2" w:rsidRPr="00BD2F8C">
              <w:rPr>
                <w:rFonts w:ascii="Gill Sans MT" w:hAnsi="Gill Sans MT"/>
              </w:rPr>
              <w:t>third-party</w:t>
            </w:r>
            <w:r w:rsidRPr="00BD2F8C">
              <w:rPr>
                <w:rFonts w:ascii="Gill Sans MT" w:hAnsi="Gill Sans MT"/>
              </w:rPr>
              <w:t xml:space="preserve"> services used to store data e.g. cloud services.</w:t>
            </w:r>
          </w:p>
        </w:tc>
      </w:tr>
      <w:tr w:rsidR="007E359C" w:rsidRPr="00BD2F8C" w14:paraId="6C4FA5B8" w14:textId="77777777" w:rsidTr="00BF160C">
        <w:tc>
          <w:tcPr>
            <w:tcW w:w="2802" w:type="dxa"/>
            <w:shd w:val="clear" w:color="auto" w:fill="auto"/>
          </w:tcPr>
          <w:p w14:paraId="1D92A0CF" w14:textId="77777777" w:rsidR="007E359C" w:rsidRPr="00BD2F8C" w:rsidRDefault="007E359C" w:rsidP="00BD3DA2">
            <w:pPr>
              <w:spacing w:after="0" w:line="276" w:lineRule="auto"/>
              <w:jc w:val="both"/>
              <w:rPr>
                <w:rFonts w:ascii="Gill Sans MT" w:hAnsi="Gill Sans MT"/>
              </w:rPr>
            </w:pPr>
            <w:r w:rsidRPr="00BD2F8C">
              <w:rPr>
                <w:rFonts w:ascii="Gill Sans MT" w:hAnsi="Gill Sans MT"/>
              </w:rPr>
              <w:t>Staff &amp; volunteers</w:t>
            </w:r>
          </w:p>
        </w:tc>
        <w:tc>
          <w:tcPr>
            <w:tcW w:w="11765" w:type="dxa"/>
            <w:shd w:val="clear" w:color="auto" w:fill="auto"/>
          </w:tcPr>
          <w:p w14:paraId="1D2FD48E" w14:textId="77777777" w:rsidR="007E359C" w:rsidRPr="00BD2F8C" w:rsidRDefault="007E359C" w:rsidP="00BD3DA2">
            <w:pPr>
              <w:numPr>
                <w:ilvl w:val="0"/>
                <w:numId w:val="4"/>
              </w:numPr>
              <w:spacing w:after="0" w:line="276" w:lineRule="auto"/>
              <w:jc w:val="both"/>
              <w:rPr>
                <w:rFonts w:ascii="Gill Sans MT" w:hAnsi="Gill Sans MT"/>
              </w:rPr>
            </w:pPr>
            <w:r w:rsidRPr="00BD2F8C">
              <w:rPr>
                <w:rFonts w:ascii="Gill Sans MT" w:hAnsi="Gill Sans MT"/>
              </w:rPr>
              <w:t xml:space="preserve">All staff are required to read, understand &amp; accept the organisation data protection policy and procedures relating </w:t>
            </w:r>
            <w:r w:rsidR="00BF160C">
              <w:rPr>
                <w:rFonts w:ascii="Gill Sans MT" w:hAnsi="Gill Sans MT"/>
              </w:rPr>
              <w:t xml:space="preserve">to </w:t>
            </w:r>
            <w:r w:rsidRPr="00BD2F8C">
              <w:rPr>
                <w:rFonts w:ascii="Gill Sans MT" w:hAnsi="Gill Sans MT"/>
              </w:rPr>
              <w:t>personal data they may handle.</w:t>
            </w:r>
          </w:p>
          <w:p w14:paraId="4EFA1DA2" w14:textId="77777777" w:rsidR="00B8140B" w:rsidRPr="00BD2F8C" w:rsidRDefault="00B8140B" w:rsidP="00BD3DA2">
            <w:pPr>
              <w:numPr>
                <w:ilvl w:val="0"/>
                <w:numId w:val="4"/>
              </w:numPr>
              <w:spacing w:after="0" w:line="276" w:lineRule="auto"/>
              <w:jc w:val="both"/>
              <w:rPr>
                <w:rFonts w:ascii="Gill Sans MT" w:hAnsi="Gill Sans MT"/>
              </w:rPr>
            </w:pPr>
            <w:r w:rsidRPr="00BD2F8C">
              <w:rPr>
                <w:rFonts w:ascii="Gill Sans MT" w:hAnsi="Gill Sans MT"/>
              </w:rPr>
              <w:t>Any staff utilising databases must ensure that opt out requests are appropriately dealt with and this is reflected in the databases</w:t>
            </w:r>
            <w:r w:rsidR="00AD50CD">
              <w:rPr>
                <w:rFonts w:ascii="Gill Sans MT" w:hAnsi="Gill Sans MT"/>
              </w:rPr>
              <w:t>.</w:t>
            </w:r>
          </w:p>
        </w:tc>
      </w:tr>
    </w:tbl>
    <w:p w14:paraId="469563D4" w14:textId="77777777" w:rsidR="00BF160C" w:rsidRDefault="00BF160C" w:rsidP="00BD3DA2">
      <w:pPr>
        <w:spacing w:after="0" w:line="276" w:lineRule="auto"/>
        <w:jc w:val="both"/>
        <w:rPr>
          <w:rFonts w:ascii="Gill Sans MT" w:hAnsi="Gill Sans MT"/>
        </w:rPr>
        <w:sectPr w:rsidR="00BF160C" w:rsidSect="00BF160C">
          <w:pgSz w:w="16838" w:h="11906" w:orient="landscape"/>
          <w:pgMar w:top="1440" w:right="1440" w:bottom="1440" w:left="1440" w:header="709" w:footer="709" w:gutter="0"/>
          <w:cols w:space="708"/>
          <w:docGrid w:linePitch="360"/>
        </w:sectPr>
      </w:pPr>
    </w:p>
    <w:p w14:paraId="6C2389B7" w14:textId="77777777" w:rsidR="00222842" w:rsidRDefault="00222842" w:rsidP="00BD3DA2">
      <w:pPr>
        <w:spacing w:after="0" w:line="276" w:lineRule="auto"/>
        <w:jc w:val="both"/>
        <w:rPr>
          <w:rFonts w:ascii="Gill Sans MT" w:hAnsi="Gill Sans MT"/>
        </w:rPr>
      </w:pPr>
    </w:p>
    <w:p w14:paraId="2A67192F" w14:textId="77777777" w:rsidR="00E14D83" w:rsidRPr="00216C0B" w:rsidRDefault="00E14D83" w:rsidP="0037714F">
      <w:pPr>
        <w:numPr>
          <w:ilvl w:val="0"/>
          <w:numId w:val="8"/>
        </w:numPr>
        <w:spacing w:after="0" w:line="276" w:lineRule="auto"/>
        <w:ind w:left="360"/>
        <w:jc w:val="both"/>
        <w:rPr>
          <w:rFonts w:ascii="Gill Sans MT" w:hAnsi="Gill Sans MT"/>
          <w:b/>
        </w:rPr>
      </w:pPr>
      <w:r w:rsidRPr="00216C0B">
        <w:rPr>
          <w:rFonts w:ascii="Gill Sans MT" w:hAnsi="Gill Sans MT"/>
          <w:b/>
        </w:rPr>
        <w:t>Data Breaches</w:t>
      </w:r>
    </w:p>
    <w:p w14:paraId="503DE289" w14:textId="77777777" w:rsidR="00E14D83" w:rsidRPr="00216C0B" w:rsidRDefault="00E14D83" w:rsidP="00BD3DA2">
      <w:pPr>
        <w:spacing w:after="0" w:line="276" w:lineRule="auto"/>
        <w:jc w:val="both"/>
        <w:rPr>
          <w:rFonts w:ascii="Gill Sans MT" w:hAnsi="Gill Sans MT"/>
        </w:rPr>
      </w:pPr>
      <w:r w:rsidRPr="00216C0B">
        <w:rPr>
          <w:rFonts w:ascii="Gill Sans MT" w:hAnsi="Gill Sans MT"/>
        </w:rPr>
        <w:t>The GDPR requires all organisations to report certain types of data breach to the relevant supervisory authority, and in some cases to the individuals affected.</w:t>
      </w:r>
    </w:p>
    <w:p w14:paraId="71288007" w14:textId="77777777" w:rsidR="00216C0B" w:rsidRPr="00216C0B" w:rsidRDefault="00216C0B" w:rsidP="00BD3DA2">
      <w:pPr>
        <w:spacing w:after="0" w:line="276" w:lineRule="auto"/>
        <w:jc w:val="both"/>
        <w:rPr>
          <w:rFonts w:ascii="Gill Sans MT" w:hAnsi="Gill Sans MT"/>
        </w:rPr>
      </w:pPr>
    </w:p>
    <w:p w14:paraId="39C479B7" w14:textId="77777777" w:rsidR="00E14D83" w:rsidRDefault="00216C0B" w:rsidP="00BD3DA2">
      <w:pPr>
        <w:spacing w:after="0" w:line="276" w:lineRule="auto"/>
        <w:jc w:val="both"/>
        <w:rPr>
          <w:rFonts w:ascii="Gill Sans MT" w:hAnsi="Gill Sans MT"/>
        </w:rPr>
      </w:pPr>
      <w:r w:rsidRPr="00216C0B">
        <w:rPr>
          <w:rFonts w:ascii="Gill Sans MT" w:hAnsi="Gill Sans MT"/>
        </w:rPr>
        <w:t>A personal data breach means a breach of security leading to the destruction, loss, alteration, unauthorised disclosure of, or access to, personal data. This means that a breach is more than just losing personal data.</w:t>
      </w:r>
    </w:p>
    <w:p w14:paraId="417E2DFC" w14:textId="77777777" w:rsidR="000C3FFF" w:rsidRDefault="000C3FFF" w:rsidP="00BD3DA2">
      <w:pPr>
        <w:spacing w:after="0" w:line="276" w:lineRule="auto"/>
        <w:jc w:val="both"/>
        <w:rPr>
          <w:rFonts w:ascii="Gill Sans MT" w:hAnsi="Gill Sans MT"/>
        </w:rPr>
      </w:pPr>
    </w:p>
    <w:p w14:paraId="20B6E17C" w14:textId="77777777" w:rsidR="000C3FFF" w:rsidRPr="000C3FFF" w:rsidRDefault="000C3FFF" w:rsidP="000C3FFF">
      <w:pPr>
        <w:rPr>
          <w:rFonts w:ascii="Gill Sans MT" w:hAnsi="Gill Sans MT"/>
        </w:rPr>
      </w:pPr>
      <w:r w:rsidRPr="000C3FFF">
        <w:rPr>
          <w:rFonts w:ascii="Gill Sans MT" w:hAnsi="Gill Sans MT"/>
        </w:rPr>
        <w:t>Types of data breach might include, but are not limited to:</w:t>
      </w:r>
    </w:p>
    <w:p w14:paraId="22F509B8" w14:textId="77777777" w:rsidR="000C3FFF" w:rsidRPr="000C3FFF" w:rsidRDefault="000C3FFF" w:rsidP="0037714F">
      <w:pPr>
        <w:numPr>
          <w:ilvl w:val="0"/>
          <w:numId w:val="24"/>
        </w:numPr>
        <w:contextualSpacing/>
        <w:rPr>
          <w:rFonts w:ascii="Gill Sans MT" w:hAnsi="Gill Sans MT"/>
        </w:rPr>
      </w:pPr>
      <w:r w:rsidRPr="000C3FFF">
        <w:rPr>
          <w:rFonts w:ascii="Gill Sans MT" w:hAnsi="Gill Sans MT"/>
        </w:rPr>
        <w:t xml:space="preserve">Data being destroyed </w:t>
      </w:r>
    </w:p>
    <w:p w14:paraId="2D82B01C"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Electronic</w:t>
      </w:r>
    </w:p>
    <w:p w14:paraId="09AAFAF7"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paper files</w:t>
      </w:r>
    </w:p>
    <w:p w14:paraId="7F6A9292" w14:textId="77777777" w:rsidR="000C3FFF" w:rsidRPr="000C3FFF" w:rsidRDefault="000C3FFF" w:rsidP="0037714F">
      <w:pPr>
        <w:numPr>
          <w:ilvl w:val="0"/>
          <w:numId w:val="24"/>
        </w:numPr>
        <w:contextualSpacing/>
        <w:rPr>
          <w:rFonts w:ascii="Gill Sans MT" w:hAnsi="Gill Sans MT"/>
        </w:rPr>
      </w:pPr>
      <w:r w:rsidRPr="000C3FFF">
        <w:rPr>
          <w:rFonts w:ascii="Gill Sans MT" w:hAnsi="Gill Sans MT"/>
        </w:rPr>
        <w:t>Data being lost</w:t>
      </w:r>
    </w:p>
    <w:p w14:paraId="3685D7C3"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paper files</w:t>
      </w:r>
    </w:p>
    <w:p w14:paraId="47B31CE5"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lost laptop/tablet/phone</w:t>
      </w:r>
    </w:p>
    <w:p w14:paraId="3D685ADA" w14:textId="77777777" w:rsidR="000C3FFF" w:rsidRPr="000C3FFF" w:rsidRDefault="000C3FFF" w:rsidP="0037714F">
      <w:pPr>
        <w:numPr>
          <w:ilvl w:val="0"/>
          <w:numId w:val="24"/>
        </w:numPr>
        <w:contextualSpacing/>
        <w:rPr>
          <w:rFonts w:ascii="Gill Sans MT" w:hAnsi="Gill Sans MT"/>
        </w:rPr>
      </w:pPr>
      <w:r w:rsidRPr="000C3FFF">
        <w:rPr>
          <w:rFonts w:ascii="Gill Sans MT" w:hAnsi="Gill Sans MT"/>
        </w:rPr>
        <w:t>Data being altered without authority</w:t>
      </w:r>
    </w:p>
    <w:p w14:paraId="677238FB"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Intentionally</w:t>
      </w:r>
    </w:p>
    <w:p w14:paraId="2400E295"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accidently</w:t>
      </w:r>
    </w:p>
    <w:p w14:paraId="51012919" w14:textId="77777777" w:rsidR="000C3FFF" w:rsidRPr="000C3FFF" w:rsidRDefault="000C3FFF" w:rsidP="0037714F">
      <w:pPr>
        <w:numPr>
          <w:ilvl w:val="0"/>
          <w:numId w:val="24"/>
        </w:numPr>
        <w:contextualSpacing/>
        <w:rPr>
          <w:rFonts w:ascii="Gill Sans MT" w:hAnsi="Gill Sans MT"/>
        </w:rPr>
      </w:pPr>
      <w:r w:rsidRPr="000C3FFF">
        <w:rPr>
          <w:rFonts w:ascii="Gill Sans MT" w:hAnsi="Gill Sans MT"/>
        </w:rPr>
        <w:t>Unauthorised access to data</w:t>
      </w:r>
    </w:p>
    <w:p w14:paraId="34927C0D"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hacking, phishing etc</w:t>
      </w:r>
    </w:p>
    <w:p w14:paraId="72ADBBA3" w14:textId="77777777" w:rsidR="000C3FFF" w:rsidRPr="000C3FFF" w:rsidRDefault="000C3FFF" w:rsidP="0037714F">
      <w:pPr>
        <w:numPr>
          <w:ilvl w:val="0"/>
          <w:numId w:val="24"/>
        </w:numPr>
        <w:contextualSpacing/>
        <w:rPr>
          <w:rFonts w:ascii="Gill Sans MT" w:hAnsi="Gill Sans MT"/>
        </w:rPr>
      </w:pPr>
      <w:r w:rsidRPr="000C3FFF">
        <w:rPr>
          <w:rFonts w:ascii="Gill Sans MT" w:hAnsi="Gill Sans MT"/>
        </w:rPr>
        <w:t xml:space="preserve">Unauthorised disclosure </w:t>
      </w:r>
    </w:p>
    <w:p w14:paraId="0E044FE8"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sending files to the wrong person</w:t>
      </w:r>
    </w:p>
    <w:p w14:paraId="567A3C24" w14:textId="77777777" w:rsidR="000C3FFF" w:rsidRPr="000C3FFF" w:rsidRDefault="000C3FFF" w:rsidP="0037714F">
      <w:pPr>
        <w:numPr>
          <w:ilvl w:val="1"/>
          <w:numId w:val="24"/>
        </w:numPr>
        <w:contextualSpacing/>
        <w:rPr>
          <w:rFonts w:ascii="Gill Sans MT" w:hAnsi="Gill Sans MT"/>
        </w:rPr>
      </w:pPr>
      <w:r w:rsidRPr="000C3FFF">
        <w:rPr>
          <w:rFonts w:ascii="Gill Sans MT" w:hAnsi="Gill Sans MT"/>
        </w:rPr>
        <w:t>giving access to a device</w:t>
      </w:r>
    </w:p>
    <w:p w14:paraId="2A620825" w14:textId="77777777" w:rsidR="00C308FB" w:rsidRPr="00216C0B" w:rsidRDefault="00C308FB" w:rsidP="00BD3DA2">
      <w:pPr>
        <w:spacing w:after="0" w:line="276" w:lineRule="auto"/>
        <w:jc w:val="both"/>
        <w:rPr>
          <w:rFonts w:ascii="Gill Sans MT" w:hAnsi="Gill Sans MT"/>
        </w:rPr>
      </w:pPr>
    </w:p>
    <w:p w14:paraId="0DDF4FD5" w14:textId="77777777" w:rsidR="00216C0B" w:rsidRDefault="00216C0B" w:rsidP="00DE50E5">
      <w:pPr>
        <w:pStyle w:val="Default"/>
        <w:numPr>
          <w:ilvl w:val="1"/>
          <w:numId w:val="8"/>
        </w:numPr>
        <w:ind w:left="360"/>
        <w:jc w:val="both"/>
        <w:rPr>
          <w:rFonts w:ascii="Gill Sans MT" w:hAnsi="Gill Sans MT"/>
          <w:bCs/>
          <w:sz w:val="22"/>
          <w:szCs w:val="22"/>
          <w:u w:val="single"/>
        </w:rPr>
      </w:pPr>
      <w:r w:rsidRPr="00216C0B">
        <w:rPr>
          <w:rFonts w:ascii="Gill Sans MT" w:hAnsi="Gill Sans MT"/>
          <w:bCs/>
          <w:sz w:val="22"/>
          <w:szCs w:val="22"/>
          <w:u w:val="single"/>
        </w:rPr>
        <w:t xml:space="preserve">Breaches where </w:t>
      </w:r>
      <w:r w:rsidR="001E3CDF">
        <w:rPr>
          <w:rFonts w:ascii="Gill Sans MT" w:hAnsi="Gill Sans MT"/>
          <w:bCs/>
          <w:sz w:val="22"/>
          <w:szCs w:val="22"/>
          <w:u w:val="single"/>
        </w:rPr>
        <w:t>FATE</w:t>
      </w:r>
      <w:r w:rsidRPr="00216C0B">
        <w:rPr>
          <w:rFonts w:ascii="Gill Sans MT" w:hAnsi="Gill Sans MT"/>
          <w:bCs/>
          <w:sz w:val="22"/>
          <w:szCs w:val="22"/>
          <w:u w:val="single"/>
        </w:rPr>
        <w:t xml:space="preserve"> must notify the relevant supervisory authority </w:t>
      </w:r>
    </w:p>
    <w:p w14:paraId="4B06506E" w14:textId="77777777" w:rsidR="00216C0B" w:rsidRPr="00216C0B" w:rsidRDefault="001E3CDF" w:rsidP="00BD3DA2">
      <w:pPr>
        <w:pStyle w:val="Default"/>
        <w:jc w:val="both"/>
        <w:rPr>
          <w:rFonts w:ascii="Gill Sans MT" w:hAnsi="Gill Sans MT"/>
          <w:sz w:val="22"/>
          <w:szCs w:val="22"/>
        </w:rPr>
      </w:pPr>
      <w:r>
        <w:rPr>
          <w:rFonts w:ascii="Gill Sans MT" w:hAnsi="Gill Sans MT"/>
          <w:sz w:val="22"/>
          <w:szCs w:val="22"/>
        </w:rPr>
        <w:t>FATE</w:t>
      </w:r>
      <w:r w:rsidR="00216C0B" w:rsidRPr="00216C0B">
        <w:rPr>
          <w:rFonts w:ascii="Gill Sans MT" w:hAnsi="Gill Sans MT"/>
          <w:sz w:val="22"/>
          <w:szCs w:val="22"/>
        </w:rPr>
        <w:t xml:space="preserve"> will notify the supervisory authority of a breach where it is likely to result in a risk to the rights and freedoms of individuals and is likely to have a significant detrimental effect on them – for example, result in discrimination, damage to reputation, financial loss, loss of confidentiality or any other significant economic or social disadvantage. </w:t>
      </w:r>
    </w:p>
    <w:p w14:paraId="4C4872B0" w14:textId="77777777" w:rsidR="00216C0B" w:rsidRPr="00216C0B" w:rsidRDefault="00216C0B" w:rsidP="00BD3DA2">
      <w:pPr>
        <w:pStyle w:val="Default"/>
        <w:jc w:val="both"/>
        <w:rPr>
          <w:rFonts w:ascii="Gill Sans MT" w:hAnsi="Gill Sans MT"/>
          <w:sz w:val="22"/>
          <w:szCs w:val="22"/>
        </w:rPr>
      </w:pPr>
    </w:p>
    <w:p w14:paraId="1264A4E7" w14:textId="77777777" w:rsidR="00216C0B" w:rsidRPr="00216C0B" w:rsidRDefault="00216C0B" w:rsidP="00BD3DA2">
      <w:pPr>
        <w:pStyle w:val="Default"/>
        <w:jc w:val="both"/>
        <w:rPr>
          <w:rFonts w:ascii="Gill Sans MT" w:hAnsi="Gill Sans MT"/>
          <w:sz w:val="22"/>
          <w:szCs w:val="22"/>
        </w:rPr>
      </w:pPr>
      <w:r w:rsidRPr="00216C0B">
        <w:rPr>
          <w:rFonts w:ascii="Gill Sans MT" w:hAnsi="Gill Sans MT"/>
          <w:sz w:val="22"/>
          <w:szCs w:val="22"/>
        </w:rPr>
        <w:t xml:space="preserve">Any breaches will be assessed on a case by case basis. </w:t>
      </w:r>
    </w:p>
    <w:p w14:paraId="3A16F907" w14:textId="77777777" w:rsidR="00216C0B" w:rsidRPr="00216C0B" w:rsidRDefault="00216C0B" w:rsidP="00BD3DA2">
      <w:pPr>
        <w:pStyle w:val="Default"/>
        <w:jc w:val="both"/>
        <w:rPr>
          <w:rFonts w:ascii="Gill Sans MT" w:hAnsi="Gill Sans MT"/>
          <w:b/>
          <w:bCs/>
          <w:sz w:val="22"/>
          <w:szCs w:val="22"/>
        </w:rPr>
      </w:pPr>
    </w:p>
    <w:p w14:paraId="1E5C437B" w14:textId="77777777" w:rsidR="00216C0B" w:rsidRDefault="00216C0B" w:rsidP="00DE50E5">
      <w:pPr>
        <w:pStyle w:val="Default"/>
        <w:numPr>
          <w:ilvl w:val="1"/>
          <w:numId w:val="8"/>
        </w:numPr>
        <w:ind w:left="360"/>
        <w:jc w:val="both"/>
        <w:rPr>
          <w:rFonts w:ascii="Gill Sans MT" w:hAnsi="Gill Sans MT"/>
          <w:bCs/>
          <w:sz w:val="22"/>
          <w:szCs w:val="22"/>
          <w:u w:val="single"/>
        </w:rPr>
      </w:pPr>
      <w:r w:rsidRPr="00216C0B">
        <w:rPr>
          <w:rFonts w:ascii="Gill Sans MT" w:hAnsi="Gill Sans MT"/>
          <w:bCs/>
          <w:sz w:val="22"/>
          <w:szCs w:val="22"/>
          <w:u w:val="single"/>
        </w:rPr>
        <w:t xml:space="preserve">Breaches where </w:t>
      </w:r>
      <w:r w:rsidR="001E3CDF">
        <w:rPr>
          <w:rFonts w:ascii="Gill Sans MT" w:hAnsi="Gill Sans MT"/>
          <w:bCs/>
          <w:sz w:val="22"/>
          <w:szCs w:val="22"/>
          <w:u w:val="single"/>
        </w:rPr>
        <w:t>FATE</w:t>
      </w:r>
      <w:r w:rsidRPr="00216C0B">
        <w:rPr>
          <w:rFonts w:ascii="Gill Sans MT" w:hAnsi="Gill Sans MT"/>
          <w:bCs/>
          <w:sz w:val="22"/>
          <w:szCs w:val="22"/>
          <w:u w:val="single"/>
        </w:rPr>
        <w:t xml:space="preserve"> must notify individuals </w:t>
      </w:r>
    </w:p>
    <w:p w14:paraId="54959987" w14:textId="77777777" w:rsidR="00216C0B" w:rsidRPr="00216C0B" w:rsidRDefault="001E3CDF" w:rsidP="00BD3DA2">
      <w:pPr>
        <w:pStyle w:val="Default"/>
        <w:jc w:val="both"/>
        <w:rPr>
          <w:rFonts w:ascii="Gill Sans MT" w:hAnsi="Gill Sans MT"/>
          <w:sz w:val="22"/>
          <w:szCs w:val="22"/>
        </w:rPr>
      </w:pPr>
      <w:r>
        <w:rPr>
          <w:rFonts w:ascii="Gill Sans MT" w:hAnsi="Gill Sans MT"/>
          <w:sz w:val="22"/>
          <w:szCs w:val="22"/>
        </w:rPr>
        <w:t>FATE</w:t>
      </w:r>
      <w:r w:rsidR="00216C0B" w:rsidRPr="00216C0B">
        <w:rPr>
          <w:rFonts w:ascii="Gill Sans MT" w:hAnsi="Gill Sans MT"/>
          <w:sz w:val="22"/>
          <w:szCs w:val="22"/>
        </w:rPr>
        <w:t xml:space="preserve"> will notify an individual where a breach is likely to result in a high risk to their rights and freedoms.</w:t>
      </w:r>
    </w:p>
    <w:p w14:paraId="0A2FB3B4" w14:textId="77777777" w:rsidR="00216C0B" w:rsidRPr="00216C0B" w:rsidRDefault="00216C0B" w:rsidP="00BD3DA2">
      <w:pPr>
        <w:pStyle w:val="Default"/>
        <w:jc w:val="both"/>
        <w:rPr>
          <w:rFonts w:ascii="Gill Sans MT" w:hAnsi="Gill Sans MT"/>
          <w:sz w:val="22"/>
          <w:szCs w:val="22"/>
        </w:rPr>
      </w:pPr>
    </w:p>
    <w:p w14:paraId="630DA3D4" w14:textId="77777777" w:rsidR="00E14D83" w:rsidRPr="00AC66AE" w:rsidRDefault="001E3CDF" w:rsidP="00AC66AE">
      <w:pPr>
        <w:pStyle w:val="Default"/>
        <w:jc w:val="both"/>
        <w:rPr>
          <w:rFonts w:ascii="Gill Sans MT" w:hAnsi="Gill Sans MT"/>
          <w:sz w:val="22"/>
          <w:szCs w:val="22"/>
        </w:rPr>
      </w:pPr>
      <w:r>
        <w:rPr>
          <w:rFonts w:ascii="Gill Sans MT" w:hAnsi="Gill Sans MT"/>
          <w:sz w:val="22"/>
          <w:szCs w:val="22"/>
        </w:rPr>
        <w:t>FATE</w:t>
      </w:r>
      <w:r w:rsidR="00216C0B" w:rsidRPr="00216C0B">
        <w:rPr>
          <w:rFonts w:ascii="Gill Sans MT" w:hAnsi="Gill Sans MT"/>
          <w:sz w:val="22"/>
          <w:szCs w:val="22"/>
        </w:rPr>
        <w:t xml:space="preserve"> will notify those concerned directly. A ‘high risk’ means the threshold for notifying individuals is higher than for notifying the relevant </w:t>
      </w:r>
      <w:r w:rsidR="00216C0B" w:rsidRPr="00AC66AE">
        <w:rPr>
          <w:rFonts w:ascii="Gill Sans MT" w:hAnsi="Gill Sans MT"/>
          <w:sz w:val="22"/>
          <w:szCs w:val="22"/>
        </w:rPr>
        <w:t>supervisory authority.</w:t>
      </w:r>
    </w:p>
    <w:p w14:paraId="1D52F900" w14:textId="77777777" w:rsidR="00E14D83" w:rsidRDefault="00E14D83" w:rsidP="00BD3DA2">
      <w:pPr>
        <w:spacing w:after="0" w:line="276" w:lineRule="auto"/>
        <w:jc w:val="both"/>
        <w:rPr>
          <w:rFonts w:ascii="Gill Sans MT" w:hAnsi="Gill Sans MT"/>
        </w:rPr>
      </w:pPr>
    </w:p>
    <w:p w14:paraId="13272794" w14:textId="77777777" w:rsidR="00E14D83" w:rsidRPr="00216C0B" w:rsidRDefault="00216C0B" w:rsidP="00DE50E5">
      <w:pPr>
        <w:numPr>
          <w:ilvl w:val="1"/>
          <w:numId w:val="8"/>
        </w:numPr>
        <w:spacing w:after="0" w:line="276" w:lineRule="auto"/>
        <w:ind w:left="360"/>
        <w:jc w:val="both"/>
        <w:rPr>
          <w:rFonts w:ascii="Gill Sans MT" w:hAnsi="Gill Sans MT"/>
          <w:u w:val="single"/>
        </w:rPr>
      </w:pPr>
      <w:r w:rsidRPr="00216C0B">
        <w:rPr>
          <w:rFonts w:ascii="Gill Sans MT" w:hAnsi="Gill Sans MT"/>
          <w:u w:val="single"/>
        </w:rPr>
        <w:t>Notification of breaches</w:t>
      </w:r>
    </w:p>
    <w:p w14:paraId="6026238B" w14:textId="77777777" w:rsidR="00216C0B" w:rsidRDefault="00216C0B" w:rsidP="00BD3DA2">
      <w:pPr>
        <w:pStyle w:val="Default"/>
        <w:jc w:val="both"/>
        <w:rPr>
          <w:rFonts w:ascii="Gill Sans MT" w:hAnsi="Gill Sans MT"/>
          <w:sz w:val="22"/>
          <w:szCs w:val="22"/>
        </w:rPr>
      </w:pPr>
      <w:r w:rsidRPr="00216C0B">
        <w:rPr>
          <w:rFonts w:ascii="Gill Sans MT" w:hAnsi="Gill Sans MT"/>
          <w:sz w:val="22"/>
          <w:szCs w:val="22"/>
        </w:rPr>
        <w:t xml:space="preserve">A notifiable breach </w:t>
      </w:r>
      <w:r w:rsidR="00BD3DA2" w:rsidRPr="00216C0B">
        <w:rPr>
          <w:rFonts w:ascii="Gill Sans MT" w:hAnsi="Gill Sans MT"/>
          <w:sz w:val="22"/>
          <w:szCs w:val="22"/>
        </w:rPr>
        <w:t>must</w:t>
      </w:r>
      <w:r w:rsidRPr="00216C0B">
        <w:rPr>
          <w:rFonts w:ascii="Gill Sans MT" w:hAnsi="Gill Sans MT"/>
          <w:sz w:val="22"/>
          <w:szCs w:val="22"/>
        </w:rPr>
        <w:t xml:space="preserve"> be reported to the relevant supervisory authority within 72 hours of the organisation becoming aware of it. The GDPR recognises that it will often be impossible to investigate a breach fully within that time-period and allows </w:t>
      </w:r>
      <w:r w:rsidR="001E3CDF">
        <w:rPr>
          <w:rFonts w:ascii="Gill Sans MT" w:hAnsi="Gill Sans MT"/>
          <w:sz w:val="22"/>
          <w:szCs w:val="22"/>
        </w:rPr>
        <w:t>FATE</w:t>
      </w:r>
      <w:r w:rsidRPr="00216C0B">
        <w:rPr>
          <w:rFonts w:ascii="Gill Sans MT" w:hAnsi="Gill Sans MT"/>
          <w:sz w:val="22"/>
          <w:szCs w:val="22"/>
        </w:rPr>
        <w:t xml:space="preserve"> to provide information in phases. </w:t>
      </w:r>
    </w:p>
    <w:p w14:paraId="322E6FFA" w14:textId="77777777" w:rsidR="00216C0B" w:rsidRPr="00216C0B" w:rsidRDefault="00216C0B" w:rsidP="00BD3DA2">
      <w:pPr>
        <w:pStyle w:val="Default"/>
        <w:jc w:val="both"/>
        <w:rPr>
          <w:rFonts w:ascii="Gill Sans MT" w:hAnsi="Gill Sans MT"/>
          <w:sz w:val="22"/>
          <w:szCs w:val="22"/>
        </w:rPr>
      </w:pPr>
    </w:p>
    <w:p w14:paraId="3A8A938D" w14:textId="77777777" w:rsidR="00216C0B" w:rsidRPr="00216C0B" w:rsidRDefault="00216C0B" w:rsidP="00BD3DA2">
      <w:pPr>
        <w:spacing w:after="0" w:line="276" w:lineRule="auto"/>
        <w:jc w:val="both"/>
        <w:rPr>
          <w:rFonts w:ascii="Gill Sans MT" w:hAnsi="Gill Sans MT"/>
        </w:rPr>
      </w:pPr>
      <w:r w:rsidRPr="00216C0B">
        <w:rPr>
          <w:rFonts w:ascii="Gill Sans MT" w:hAnsi="Gill Sans MT"/>
        </w:rPr>
        <w:t>If the breach is sufficiently serious to warrant notification to the public, the organisation must do so without undue delay.</w:t>
      </w:r>
    </w:p>
    <w:p w14:paraId="714B57DE" w14:textId="77777777" w:rsidR="00216C0B" w:rsidRDefault="00216C0B" w:rsidP="00BD3DA2">
      <w:pPr>
        <w:spacing w:after="0" w:line="276" w:lineRule="auto"/>
        <w:jc w:val="both"/>
        <w:rPr>
          <w:rFonts w:ascii="Gill Sans MT" w:hAnsi="Gill Sans MT"/>
        </w:rPr>
      </w:pPr>
    </w:p>
    <w:p w14:paraId="7276E312" w14:textId="77777777" w:rsidR="00216C0B" w:rsidRPr="00216C0B" w:rsidRDefault="00216C0B" w:rsidP="00DE50E5">
      <w:pPr>
        <w:numPr>
          <w:ilvl w:val="1"/>
          <w:numId w:val="8"/>
        </w:numPr>
        <w:spacing w:after="0" w:line="276" w:lineRule="auto"/>
        <w:ind w:left="360"/>
        <w:jc w:val="both"/>
        <w:rPr>
          <w:rFonts w:ascii="Gill Sans MT" w:hAnsi="Gill Sans MT"/>
          <w:u w:val="single"/>
        </w:rPr>
      </w:pPr>
      <w:r w:rsidRPr="00216C0B">
        <w:rPr>
          <w:rFonts w:ascii="Gill Sans MT" w:hAnsi="Gill Sans MT"/>
          <w:u w:val="single"/>
        </w:rPr>
        <w:t>Preparing for breach reporting</w:t>
      </w:r>
    </w:p>
    <w:p w14:paraId="55F21A74" w14:textId="77777777" w:rsidR="00216C0B" w:rsidRDefault="00216C0B" w:rsidP="00BD3DA2">
      <w:pPr>
        <w:spacing w:after="0" w:line="276" w:lineRule="auto"/>
        <w:jc w:val="both"/>
        <w:rPr>
          <w:rFonts w:ascii="Gill Sans MT" w:hAnsi="Gill Sans MT"/>
        </w:rPr>
      </w:pPr>
      <w:r w:rsidRPr="00516DE1">
        <w:rPr>
          <w:rFonts w:ascii="Gill Sans MT" w:hAnsi="Gill Sans MT"/>
        </w:rPr>
        <w:t xml:space="preserve">As part of ongoing GDPR training and awareness, </w:t>
      </w:r>
      <w:r w:rsidR="001E3CDF">
        <w:rPr>
          <w:rFonts w:ascii="Gill Sans MT" w:hAnsi="Gill Sans MT"/>
        </w:rPr>
        <w:t>FATE</w:t>
      </w:r>
      <w:r w:rsidRPr="00516DE1">
        <w:rPr>
          <w:rFonts w:ascii="Gill Sans MT" w:hAnsi="Gill Sans MT"/>
        </w:rPr>
        <w:t xml:space="preserve"> will ensure that all staff understand what constitutes a data breach, and that this is more than a loss of personal data. </w:t>
      </w:r>
    </w:p>
    <w:p w14:paraId="43EDCA27" w14:textId="77777777" w:rsidR="000C3FFF" w:rsidRDefault="000C3FFF" w:rsidP="00BD3DA2">
      <w:pPr>
        <w:spacing w:after="0" w:line="276" w:lineRule="auto"/>
        <w:jc w:val="both"/>
        <w:rPr>
          <w:rFonts w:ascii="Gill Sans MT" w:hAnsi="Gill Sans MT"/>
        </w:rPr>
      </w:pPr>
    </w:p>
    <w:p w14:paraId="1471173B" w14:textId="77777777" w:rsidR="00516DE1" w:rsidRDefault="00516DE1" w:rsidP="00BD3DA2">
      <w:pPr>
        <w:spacing w:after="0" w:line="276" w:lineRule="auto"/>
        <w:jc w:val="both"/>
        <w:rPr>
          <w:rFonts w:ascii="Gill Sans MT" w:hAnsi="Gill Sans MT"/>
        </w:rPr>
      </w:pPr>
    </w:p>
    <w:p w14:paraId="5194FCD6" w14:textId="77777777" w:rsidR="00516DE1" w:rsidRPr="00516DE1" w:rsidRDefault="00516DE1" w:rsidP="0037714F">
      <w:pPr>
        <w:numPr>
          <w:ilvl w:val="0"/>
          <w:numId w:val="8"/>
        </w:numPr>
        <w:spacing w:after="0" w:line="276" w:lineRule="auto"/>
        <w:ind w:left="360"/>
        <w:jc w:val="both"/>
        <w:rPr>
          <w:rFonts w:ascii="Gill Sans MT" w:hAnsi="Gill Sans MT"/>
          <w:b/>
        </w:rPr>
      </w:pPr>
      <w:bookmarkStart w:id="6" w:name="_Hlk512326430"/>
      <w:r w:rsidRPr="00516DE1">
        <w:rPr>
          <w:rFonts w:ascii="Gill Sans MT" w:hAnsi="Gill Sans MT"/>
          <w:b/>
        </w:rPr>
        <w:t>Transfer of data</w:t>
      </w:r>
    </w:p>
    <w:p w14:paraId="5BB485BE" w14:textId="77777777" w:rsidR="002642CA" w:rsidRPr="00160D2C" w:rsidRDefault="002642CA" w:rsidP="00BD3DA2">
      <w:pPr>
        <w:autoSpaceDE w:val="0"/>
        <w:autoSpaceDN w:val="0"/>
        <w:adjustRightInd w:val="0"/>
        <w:spacing w:after="0" w:line="240" w:lineRule="auto"/>
        <w:jc w:val="both"/>
        <w:rPr>
          <w:rFonts w:ascii="Gill Sans MT" w:hAnsi="Gill Sans MT"/>
        </w:rPr>
      </w:pPr>
      <w:r w:rsidRPr="00160D2C">
        <w:rPr>
          <w:rFonts w:ascii="Gill Sans MT" w:hAnsi="Gill Sans MT"/>
        </w:rPr>
        <w:t>The GDPR restricts the transfer of personal data to countries outside the EEA, or international organisations. These restrictions apply to all transfers, no matter the size of transfer or how often you carry them out.</w:t>
      </w:r>
    </w:p>
    <w:p w14:paraId="377BA85C" w14:textId="77777777" w:rsidR="002642CA" w:rsidRPr="00160D2C" w:rsidRDefault="002642CA" w:rsidP="002642CA">
      <w:pPr>
        <w:pStyle w:val="NormalWeb"/>
        <w:rPr>
          <w:rFonts w:ascii="Gill Sans MT" w:hAnsi="Gill Sans MT"/>
          <w:sz w:val="22"/>
          <w:szCs w:val="22"/>
        </w:rPr>
      </w:pPr>
      <w:r w:rsidRPr="00160D2C">
        <w:rPr>
          <w:rFonts w:ascii="Gill Sans MT" w:hAnsi="Gill Sans MT"/>
          <w:sz w:val="22"/>
          <w:szCs w:val="22"/>
        </w:rPr>
        <w:t>To make a restricted data transfer you must know whether it is covered by an EU Commission “adequacy decision”.</w:t>
      </w:r>
    </w:p>
    <w:p w14:paraId="1DF69F33" w14:textId="77777777" w:rsidR="002642CA" w:rsidRPr="00160D2C" w:rsidRDefault="002642CA" w:rsidP="002642CA">
      <w:pPr>
        <w:pStyle w:val="NormalWeb"/>
        <w:rPr>
          <w:rFonts w:ascii="Gill Sans MT" w:hAnsi="Gill Sans MT"/>
          <w:sz w:val="22"/>
          <w:szCs w:val="22"/>
        </w:rPr>
      </w:pPr>
      <w:r w:rsidRPr="00160D2C">
        <w:rPr>
          <w:rFonts w:ascii="Gill Sans MT" w:hAnsi="Gill Sans MT"/>
          <w:sz w:val="22"/>
          <w:szCs w:val="22"/>
        </w:rPr>
        <w:t>This decision is a finding by The European Data Protection Board (EDPB) regarding the legal framework in place in that country, territory, sector or international organisation provides ‘adequate’ protection for individuals’ rights and freedoms for their personal data.</w:t>
      </w:r>
    </w:p>
    <w:p w14:paraId="19462FD6" w14:textId="77777777" w:rsidR="002642CA" w:rsidRPr="00160D2C" w:rsidRDefault="002642CA" w:rsidP="002642CA">
      <w:pPr>
        <w:pStyle w:val="NormalWeb"/>
        <w:rPr>
          <w:rFonts w:ascii="Gill Sans MT" w:hAnsi="Gill Sans MT"/>
          <w:sz w:val="22"/>
          <w:szCs w:val="22"/>
        </w:rPr>
      </w:pPr>
      <w:r w:rsidRPr="00160D2C">
        <w:rPr>
          <w:rFonts w:ascii="Gill Sans MT" w:hAnsi="Gill Sans MT"/>
          <w:sz w:val="22"/>
          <w:szCs w:val="22"/>
        </w:rPr>
        <w:t xml:space="preserve">Adequacy decisions made prior to GDPR remain in force unless there is a further Commission decision which decides otherwise. If it is covered by an adequacy decision, you may go ahead with the restricted transfer. </w:t>
      </w:r>
    </w:p>
    <w:p w14:paraId="34A5E315" w14:textId="77777777" w:rsidR="002642CA" w:rsidRPr="002642CA" w:rsidRDefault="002642CA" w:rsidP="002642CA">
      <w:pPr>
        <w:spacing w:before="100" w:beforeAutospacing="1" w:after="100" w:afterAutospacing="1" w:line="240" w:lineRule="auto"/>
        <w:rPr>
          <w:rFonts w:ascii="Gill Sans MT" w:eastAsia="Times New Roman" w:hAnsi="Gill Sans MT"/>
          <w:lang w:eastAsia="en-GB"/>
        </w:rPr>
      </w:pPr>
      <w:r w:rsidRPr="002642CA">
        <w:rPr>
          <w:rFonts w:ascii="Gill Sans MT" w:eastAsia="Times New Roman" w:hAnsi="Gill Sans MT"/>
          <w:lang w:eastAsia="en-GB"/>
        </w:rPr>
        <w:t>As at February 2019 the Commission has made a full finding of adequacy about the following countries and territories:</w:t>
      </w:r>
    </w:p>
    <w:p w14:paraId="5B057B43" w14:textId="77777777" w:rsidR="002642CA" w:rsidRPr="002642CA" w:rsidRDefault="002642CA" w:rsidP="002642CA">
      <w:pPr>
        <w:spacing w:before="100" w:beforeAutospacing="1" w:after="100" w:afterAutospacing="1" w:line="240" w:lineRule="auto"/>
        <w:rPr>
          <w:rFonts w:ascii="Gill Sans MT" w:eastAsia="Times New Roman" w:hAnsi="Gill Sans MT"/>
          <w:lang w:eastAsia="en-GB"/>
        </w:rPr>
      </w:pPr>
      <w:r w:rsidRPr="002642CA">
        <w:rPr>
          <w:rFonts w:ascii="Gill Sans MT" w:eastAsia="Times New Roman" w:hAnsi="Gill Sans MT"/>
          <w:lang w:eastAsia="en-GB"/>
        </w:rPr>
        <w:t>Andorra, Argentina, Guernsey, Isle of Man, Israel, Jersey, New Zealand, Switzerland and Uruguay.</w:t>
      </w:r>
    </w:p>
    <w:p w14:paraId="7C56A2FC" w14:textId="77777777" w:rsidR="002642CA" w:rsidRPr="002642CA" w:rsidRDefault="002642CA" w:rsidP="002642CA">
      <w:pPr>
        <w:spacing w:before="100" w:beforeAutospacing="1" w:after="100" w:afterAutospacing="1" w:line="240" w:lineRule="auto"/>
        <w:rPr>
          <w:rFonts w:ascii="Gill Sans MT" w:eastAsia="Times New Roman" w:hAnsi="Gill Sans MT"/>
          <w:lang w:eastAsia="en-GB"/>
        </w:rPr>
      </w:pPr>
      <w:r w:rsidRPr="002642CA">
        <w:rPr>
          <w:rFonts w:ascii="Gill Sans MT" w:eastAsia="Times New Roman" w:hAnsi="Gill Sans MT"/>
          <w:lang w:eastAsia="en-GB"/>
        </w:rPr>
        <w:t>The Commission has made partial findings of adequacy about Japan, Canada and the USA.</w:t>
      </w:r>
    </w:p>
    <w:p w14:paraId="22B7A219" w14:textId="77777777" w:rsidR="002642CA" w:rsidRPr="00160D2C" w:rsidRDefault="002642CA" w:rsidP="002642CA">
      <w:pPr>
        <w:numPr>
          <w:ilvl w:val="0"/>
          <w:numId w:val="58"/>
        </w:numPr>
        <w:spacing w:before="100" w:beforeAutospacing="1" w:after="100" w:afterAutospacing="1" w:line="240" w:lineRule="auto"/>
        <w:rPr>
          <w:rFonts w:ascii="Gill Sans MT" w:eastAsia="Times New Roman" w:hAnsi="Gill Sans MT"/>
          <w:lang w:eastAsia="en-GB"/>
        </w:rPr>
      </w:pPr>
      <w:r w:rsidRPr="002642CA">
        <w:rPr>
          <w:rFonts w:ascii="Gill Sans MT" w:eastAsia="Times New Roman" w:hAnsi="Gill Sans MT"/>
          <w:lang w:eastAsia="en-GB"/>
        </w:rPr>
        <w:t>The adequacy finding for Japan only covers private sector organisations.</w:t>
      </w:r>
    </w:p>
    <w:p w14:paraId="79D258FE" w14:textId="77777777" w:rsidR="002642CA" w:rsidRPr="00160D2C" w:rsidRDefault="002642CA" w:rsidP="002642CA">
      <w:pPr>
        <w:numPr>
          <w:ilvl w:val="0"/>
          <w:numId w:val="58"/>
        </w:numPr>
        <w:spacing w:before="100" w:beforeAutospacing="1" w:after="100" w:afterAutospacing="1" w:line="240" w:lineRule="auto"/>
        <w:rPr>
          <w:rFonts w:ascii="Gill Sans MT" w:eastAsia="Times New Roman" w:hAnsi="Gill Sans MT"/>
          <w:lang w:eastAsia="en-GB"/>
        </w:rPr>
      </w:pPr>
      <w:r w:rsidRPr="002642CA">
        <w:rPr>
          <w:rFonts w:ascii="Gill Sans MT" w:eastAsia="Times New Roman" w:hAnsi="Gill Sans MT"/>
          <w:lang w:eastAsia="en-GB"/>
        </w:rPr>
        <w:t xml:space="preserve">The adequacy finding for Canada only covers data that is subject to Canada's Personal Information Protection and Electronic Documents Act (PIPEDA). Not all data is subject to PIPEDA. </w:t>
      </w:r>
    </w:p>
    <w:p w14:paraId="15AD0628" w14:textId="77777777" w:rsidR="002642CA" w:rsidRPr="002642CA" w:rsidRDefault="002642CA" w:rsidP="002642CA">
      <w:pPr>
        <w:numPr>
          <w:ilvl w:val="0"/>
          <w:numId w:val="58"/>
        </w:numPr>
        <w:spacing w:before="100" w:beforeAutospacing="1" w:after="100" w:afterAutospacing="1" w:line="240" w:lineRule="auto"/>
        <w:rPr>
          <w:rFonts w:ascii="Gill Sans MT" w:eastAsia="Times New Roman" w:hAnsi="Gill Sans MT"/>
          <w:lang w:eastAsia="en-GB"/>
        </w:rPr>
      </w:pPr>
      <w:r w:rsidRPr="002642CA">
        <w:rPr>
          <w:rFonts w:ascii="Gill Sans MT" w:eastAsia="Times New Roman" w:hAnsi="Gill Sans MT"/>
          <w:lang w:eastAsia="en-GB"/>
        </w:rPr>
        <w:t>The adequacy finding for the USA is only for personal data transfers covered by the EU-US Privacy Shield framework.</w:t>
      </w:r>
    </w:p>
    <w:p w14:paraId="29D1E601" w14:textId="77777777" w:rsidR="002642CA" w:rsidRPr="002642CA" w:rsidRDefault="002642CA" w:rsidP="002642CA">
      <w:pPr>
        <w:spacing w:before="100" w:beforeAutospacing="1" w:after="100" w:afterAutospacing="1" w:line="240" w:lineRule="auto"/>
        <w:rPr>
          <w:rFonts w:ascii="Gill Sans MT" w:eastAsia="Times New Roman" w:hAnsi="Gill Sans MT"/>
          <w:lang w:eastAsia="en-GB"/>
        </w:rPr>
      </w:pPr>
      <w:r w:rsidRPr="002642CA">
        <w:rPr>
          <w:rFonts w:ascii="Gill Sans MT" w:eastAsia="Times New Roman" w:hAnsi="Gill Sans MT"/>
          <w:lang w:eastAsia="en-GB"/>
        </w:rPr>
        <w:t>The Privacy Shield places requirements on US companies certified by the scheme to protect personal data and provides for redress mechanisms for individuals. US Government departments such as the Department of Commerce oversee certification under the scheme.</w:t>
      </w:r>
    </w:p>
    <w:p w14:paraId="7471740D" w14:textId="77777777" w:rsidR="008979EC" w:rsidRPr="00160D2C" w:rsidRDefault="008979EC"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lang w:eastAsia="en-GB"/>
        </w:rPr>
      </w:pPr>
    </w:p>
    <w:p w14:paraId="3F7DFFB3" w14:textId="77777777" w:rsidR="006D6CF5" w:rsidRPr="00160D2C" w:rsidRDefault="006D6CF5"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lang w:eastAsia="en-GB"/>
        </w:rPr>
      </w:pPr>
    </w:p>
    <w:p w14:paraId="5FC73BEF" w14:textId="77777777" w:rsidR="006D6CF5" w:rsidRPr="00160D2C" w:rsidRDefault="006D6CF5"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lang w:eastAsia="en-GB"/>
        </w:rPr>
      </w:pPr>
    </w:p>
    <w:p w14:paraId="79532BB8" w14:textId="77777777" w:rsidR="006D6CF5" w:rsidRPr="00160D2C" w:rsidRDefault="006D6CF5"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lang w:eastAsia="en-GB"/>
        </w:rPr>
      </w:pPr>
    </w:p>
    <w:p w14:paraId="06C12144" w14:textId="77777777" w:rsidR="006D6CF5" w:rsidRPr="00160D2C" w:rsidRDefault="006D6CF5"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lang w:eastAsia="en-GB"/>
        </w:rPr>
      </w:pPr>
    </w:p>
    <w:p w14:paraId="3A25E513" w14:textId="77777777" w:rsidR="006D6CF5" w:rsidRPr="00160D2C" w:rsidRDefault="006D6CF5"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p w14:paraId="5AD1ECA8" w14:textId="77777777" w:rsidR="008979EC" w:rsidRPr="00160D2C" w:rsidRDefault="008979EC"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p w14:paraId="4270D24E" w14:textId="77777777" w:rsidR="00A057EF" w:rsidRPr="00160D2C" w:rsidRDefault="001E3CDF"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FATE</w:t>
      </w:r>
      <w:r w:rsidR="00A057EF" w:rsidRPr="00160D2C">
        <w:rPr>
          <w:rFonts w:ascii="Gill Sans MT" w:eastAsia="Times New Roman" w:hAnsi="Gill Sans MT"/>
          <w:iCs/>
        </w:rPr>
        <w:t xml:space="preserve"> recognises that some of the data it stores in online/cloud solutions </w:t>
      </w:r>
      <w:r w:rsidR="008979EC" w:rsidRPr="00160D2C">
        <w:rPr>
          <w:rFonts w:ascii="Gill Sans MT" w:eastAsia="Times New Roman" w:hAnsi="Gill Sans MT"/>
          <w:iCs/>
        </w:rPr>
        <w:t>are</w:t>
      </w:r>
      <w:r w:rsidR="00A057EF" w:rsidRPr="00160D2C">
        <w:rPr>
          <w:rFonts w:ascii="Gill Sans MT" w:eastAsia="Times New Roman" w:hAnsi="Gill Sans MT"/>
          <w:iCs/>
        </w:rPr>
        <w:t xml:space="preserve"> stored in datacentres outside the EU</w:t>
      </w:r>
      <w:r w:rsidR="008979EC" w:rsidRPr="00160D2C">
        <w:rPr>
          <w:rFonts w:ascii="Gill Sans MT" w:eastAsia="Times New Roman" w:hAnsi="Gill Sans MT"/>
          <w:iCs/>
        </w:rPr>
        <w:t xml:space="preserve"> (primarily the USA)</w:t>
      </w:r>
      <w:r w:rsidR="00A057EF" w:rsidRPr="00160D2C">
        <w:rPr>
          <w:rFonts w:ascii="Gill Sans MT" w:eastAsia="Times New Roman" w:hAnsi="Gill Sans MT"/>
          <w:iCs/>
        </w:rPr>
        <w:t xml:space="preserve">. </w:t>
      </w:r>
      <w:r w:rsidR="008979EC" w:rsidRPr="00160D2C">
        <w:rPr>
          <w:rFonts w:ascii="Gill Sans MT" w:eastAsia="Times New Roman" w:hAnsi="Gill Sans MT"/>
          <w:iCs/>
        </w:rPr>
        <w:t xml:space="preserve">Where appropriate, </w:t>
      </w:r>
      <w:r>
        <w:rPr>
          <w:rFonts w:ascii="Gill Sans MT" w:eastAsia="Times New Roman" w:hAnsi="Gill Sans MT"/>
          <w:iCs/>
        </w:rPr>
        <w:t>FATE</w:t>
      </w:r>
      <w:r w:rsidR="00A057EF" w:rsidRPr="00160D2C">
        <w:rPr>
          <w:rFonts w:ascii="Gill Sans MT" w:eastAsia="Times New Roman" w:hAnsi="Gill Sans MT"/>
          <w:iCs/>
        </w:rPr>
        <w:t xml:space="preserve"> has reviewed </w:t>
      </w:r>
      <w:r w:rsidR="008979EC" w:rsidRPr="00160D2C">
        <w:rPr>
          <w:rFonts w:ascii="Gill Sans MT" w:eastAsia="Times New Roman" w:hAnsi="Gill Sans MT"/>
          <w:iCs/>
        </w:rPr>
        <w:t xml:space="preserve">the current Privacy Shield list to ensure the organisation has a current certification, and what </w:t>
      </w:r>
      <w:r w:rsidR="006D6CF5" w:rsidRPr="00160D2C">
        <w:rPr>
          <w:rFonts w:ascii="Gill Sans MT" w:eastAsia="Times New Roman" w:hAnsi="Gill Sans MT"/>
          <w:iCs/>
        </w:rPr>
        <w:t>the certification</w:t>
      </w:r>
      <w:r w:rsidR="008979EC" w:rsidRPr="00160D2C">
        <w:rPr>
          <w:rFonts w:ascii="Gill Sans MT" w:eastAsia="Times New Roman" w:hAnsi="Gill Sans MT"/>
          <w:iCs/>
        </w:rPr>
        <w:t xml:space="preserve"> covers.</w:t>
      </w:r>
    </w:p>
    <w:p w14:paraId="7D40DC0A" w14:textId="77777777" w:rsidR="00BD3DA2" w:rsidRPr="00160D2C" w:rsidRDefault="00BD3DA2"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p w14:paraId="3C466671" w14:textId="77777777" w:rsidR="008979EC" w:rsidRPr="00160D2C" w:rsidRDefault="008979EC"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tbl>
      <w:tblPr>
        <w:tblpPr w:leftFromText="180" w:rightFromText="180" w:vertAnchor="text" w:horzAnchor="margin" w:tblpXSpec="center" w:tblpY="-2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965"/>
        <w:gridCol w:w="2854"/>
      </w:tblGrid>
      <w:tr w:rsidR="008979EC" w:rsidRPr="00160D2C" w14:paraId="099DCC29" w14:textId="77777777" w:rsidTr="00143080">
        <w:tc>
          <w:tcPr>
            <w:tcW w:w="3369" w:type="dxa"/>
            <w:shd w:val="clear" w:color="auto" w:fill="auto"/>
          </w:tcPr>
          <w:p w14:paraId="73D4CBCC" w14:textId="77777777" w:rsidR="008979EC" w:rsidRPr="00160D2C" w:rsidRDefault="008979EC"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b/>
                <w:iCs/>
              </w:rPr>
            </w:pPr>
            <w:bookmarkStart w:id="7" w:name="_Hlk512346703"/>
            <w:r w:rsidRPr="00160D2C">
              <w:rPr>
                <w:rFonts w:ascii="Gill Sans MT" w:eastAsia="Times New Roman" w:hAnsi="Gill Sans MT"/>
                <w:b/>
                <w:iCs/>
              </w:rPr>
              <w:t>Service/Programme</w:t>
            </w:r>
          </w:p>
        </w:tc>
        <w:tc>
          <w:tcPr>
            <w:tcW w:w="1559" w:type="dxa"/>
            <w:shd w:val="clear" w:color="auto" w:fill="auto"/>
          </w:tcPr>
          <w:p w14:paraId="459B4DA4" w14:textId="77777777" w:rsidR="008979EC" w:rsidRPr="00160D2C" w:rsidRDefault="008979EC"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b/>
                <w:iCs/>
              </w:rPr>
            </w:pPr>
            <w:r w:rsidRPr="00160D2C">
              <w:rPr>
                <w:rFonts w:ascii="Gill Sans MT" w:eastAsia="Times New Roman" w:hAnsi="Gill Sans MT"/>
                <w:b/>
                <w:iCs/>
              </w:rPr>
              <w:t>Datacentre</w:t>
            </w:r>
          </w:p>
        </w:tc>
        <w:tc>
          <w:tcPr>
            <w:tcW w:w="1965" w:type="dxa"/>
            <w:shd w:val="clear" w:color="auto" w:fill="auto"/>
          </w:tcPr>
          <w:p w14:paraId="71FE6238" w14:textId="77777777" w:rsidR="008979EC" w:rsidRPr="00160D2C" w:rsidRDefault="006971DA"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b/>
                <w:iCs/>
              </w:rPr>
            </w:pPr>
            <w:r w:rsidRPr="00160D2C">
              <w:rPr>
                <w:rFonts w:ascii="Gill Sans MT" w:eastAsia="Times New Roman" w:hAnsi="Gill Sans MT"/>
                <w:b/>
                <w:iCs/>
              </w:rPr>
              <w:t>Active Privacy Shield certification</w:t>
            </w:r>
          </w:p>
        </w:tc>
        <w:tc>
          <w:tcPr>
            <w:tcW w:w="2854" w:type="dxa"/>
          </w:tcPr>
          <w:p w14:paraId="470AEFC9" w14:textId="77777777" w:rsidR="008979EC" w:rsidRPr="00160D2C" w:rsidRDefault="006971DA"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b/>
                <w:iCs/>
              </w:rPr>
            </w:pPr>
            <w:r w:rsidRPr="00160D2C">
              <w:rPr>
                <w:rFonts w:ascii="Gill Sans MT" w:eastAsia="Times New Roman" w:hAnsi="Gill Sans MT"/>
                <w:b/>
                <w:iCs/>
              </w:rPr>
              <w:t xml:space="preserve">Certification covers </w:t>
            </w:r>
          </w:p>
        </w:tc>
      </w:tr>
      <w:tr w:rsidR="008979EC" w:rsidRPr="00160D2C" w14:paraId="25B2833B" w14:textId="77777777" w:rsidTr="00143080">
        <w:trPr>
          <w:trHeight w:val="1418"/>
        </w:trPr>
        <w:tc>
          <w:tcPr>
            <w:tcW w:w="3369" w:type="dxa"/>
            <w:shd w:val="clear" w:color="auto" w:fill="auto"/>
          </w:tcPr>
          <w:p w14:paraId="05AE0815" w14:textId="77777777" w:rsidR="008979EC" w:rsidRPr="00160D2C" w:rsidRDefault="008979EC"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b/>
                <w:iCs/>
              </w:rPr>
              <w:t>Microsoft Office 365,</w:t>
            </w:r>
            <w:r w:rsidRPr="00160D2C">
              <w:rPr>
                <w:rFonts w:ascii="Gill Sans MT" w:eastAsia="Times New Roman" w:hAnsi="Gill Sans MT"/>
                <w:iCs/>
              </w:rPr>
              <w:t xml:space="preserve"> covering: </w:t>
            </w:r>
          </w:p>
          <w:p w14:paraId="0078B02D" w14:textId="77777777" w:rsidR="008979EC" w:rsidRPr="00160D2C" w:rsidRDefault="008979EC"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 xml:space="preserve">Microsoft Exchange (email), </w:t>
            </w:r>
          </w:p>
          <w:p w14:paraId="310B57B6" w14:textId="77777777" w:rsidR="008979EC" w:rsidRPr="00160D2C" w:rsidRDefault="008979EC"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roofErr w:type="spellStart"/>
            <w:r w:rsidRPr="00160D2C">
              <w:rPr>
                <w:rFonts w:ascii="Gill Sans MT" w:eastAsia="Times New Roman" w:hAnsi="Gill Sans MT"/>
                <w:iCs/>
              </w:rPr>
              <w:t>Sharepoint</w:t>
            </w:r>
            <w:proofErr w:type="spellEnd"/>
          </w:p>
          <w:p w14:paraId="1B309EC9" w14:textId="77777777" w:rsidR="008979EC" w:rsidRPr="00160D2C" w:rsidRDefault="008979EC"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Skype for Business</w:t>
            </w:r>
          </w:p>
        </w:tc>
        <w:tc>
          <w:tcPr>
            <w:tcW w:w="1559" w:type="dxa"/>
            <w:shd w:val="clear" w:color="auto" w:fill="auto"/>
          </w:tcPr>
          <w:p w14:paraId="334856CE" w14:textId="77777777" w:rsidR="008979EC" w:rsidRPr="00160D2C" w:rsidRDefault="008979EC"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p w14:paraId="7936ED7E" w14:textId="77777777" w:rsidR="008979EC" w:rsidRPr="00160D2C" w:rsidRDefault="008979EC" w:rsidP="00BC22CE">
            <w:pPr>
              <w:tabs>
                <w:tab w:val="left" w:pos="284"/>
                <w:tab w:val="left" w:pos="498"/>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Europe</w:t>
            </w:r>
          </w:p>
          <w:p w14:paraId="4B41FC5D" w14:textId="77777777" w:rsidR="008979EC" w:rsidRPr="00160D2C" w:rsidRDefault="008979EC"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UK</w:t>
            </w:r>
          </w:p>
          <w:p w14:paraId="3D7B4823" w14:textId="77777777" w:rsidR="008979EC" w:rsidRPr="00160D2C" w:rsidRDefault="00F175D1"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United States</w:t>
            </w:r>
          </w:p>
        </w:tc>
        <w:tc>
          <w:tcPr>
            <w:tcW w:w="1965" w:type="dxa"/>
            <w:shd w:val="clear" w:color="auto" w:fill="auto"/>
          </w:tcPr>
          <w:p w14:paraId="3D8B4413" w14:textId="77777777" w:rsidR="008979EC" w:rsidRPr="00160D2C" w:rsidRDefault="00F175D1"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Since 12.8.2016</w:t>
            </w:r>
          </w:p>
        </w:tc>
        <w:tc>
          <w:tcPr>
            <w:tcW w:w="2854" w:type="dxa"/>
          </w:tcPr>
          <w:p w14:paraId="22BF732E" w14:textId="77777777" w:rsidR="008979EC" w:rsidRPr="00160D2C" w:rsidRDefault="00F175D1" w:rsidP="00BC22CE">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HR, Non-HR Data</w:t>
            </w:r>
          </w:p>
        </w:tc>
      </w:tr>
      <w:tr w:rsidR="00CD5EFC" w:rsidRPr="00160D2C" w14:paraId="206A02B6" w14:textId="77777777" w:rsidTr="00143080">
        <w:tc>
          <w:tcPr>
            <w:tcW w:w="3369" w:type="dxa"/>
            <w:shd w:val="clear" w:color="auto" w:fill="auto"/>
          </w:tcPr>
          <w:p w14:paraId="1C29DE69"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roofErr w:type="spellStart"/>
            <w:r w:rsidRPr="00160D2C">
              <w:rPr>
                <w:rFonts w:ascii="Gill Sans MT" w:eastAsia="Times New Roman" w:hAnsi="Gill Sans MT"/>
                <w:b/>
                <w:iCs/>
              </w:rPr>
              <w:t>MailChimp</w:t>
            </w:r>
            <w:proofErr w:type="spellEnd"/>
            <w:r w:rsidRPr="00160D2C">
              <w:rPr>
                <w:rFonts w:ascii="Gill Sans MT" w:eastAsia="Times New Roman" w:hAnsi="Gill Sans MT"/>
                <w:b/>
                <w:iCs/>
              </w:rPr>
              <w:t xml:space="preserve"> (</w:t>
            </w:r>
            <w:r w:rsidRPr="00160D2C">
              <w:rPr>
                <w:rFonts w:ascii="Gill Sans MT" w:hAnsi="Gill Sans MT"/>
                <w:b/>
              </w:rPr>
              <w:t xml:space="preserve">The Rocket Science Group LLC d/b/a </w:t>
            </w:r>
            <w:proofErr w:type="spellStart"/>
            <w:r w:rsidRPr="00160D2C">
              <w:rPr>
                <w:rFonts w:ascii="Gill Sans MT" w:hAnsi="Gill Sans MT"/>
                <w:b/>
              </w:rPr>
              <w:t>MailChimp</w:t>
            </w:r>
            <w:proofErr w:type="spellEnd"/>
            <w:r w:rsidR="00742BC9" w:rsidRPr="00160D2C">
              <w:rPr>
                <w:rFonts w:ascii="Gill Sans MT" w:hAnsi="Gill Sans MT"/>
                <w:b/>
              </w:rPr>
              <w:t>)</w:t>
            </w:r>
          </w:p>
        </w:tc>
        <w:tc>
          <w:tcPr>
            <w:tcW w:w="1559" w:type="dxa"/>
            <w:shd w:val="clear" w:color="auto" w:fill="auto"/>
          </w:tcPr>
          <w:p w14:paraId="0D46261C" w14:textId="77777777" w:rsidR="00CD5EF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United States</w:t>
            </w:r>
            <w:r w:rsidR="00F175D1">
              <w:rPr>
                <w:rFonts w:ascii="Gill Sans MT" w:eastAsia="Times New Roman" w:hAnsi="Gill Sans MT"/>
                <w:iCs/>
              </w:rPr>
              <w:t>,</w:t>
            </w:r>
          </w:p>
          <w:p w14:paraId="5730A9FB" w14:textId="77777777" w:rsidR="00F175D1" w:rsidRPr="00160D2C"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Europe</w:t>
            </w:r>
          </w:p>
        </w:tc>
        <w:tc>
          <w:tcPr>
            <w:tcW w:w="1965" w:type="dxa"/>
            <w:shd w:val="clear" w:color="auto" w:fill="auto"/>
          </w:tcPr>
          <w:p w14:paraId="00F5E9AA" w14:textId="77777777" w:rsidR="00CD5EFC" w:rsidRPr="00160D2C"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Since</w:t>
            </w:r>
            <w:r w:rsidR="00CD5EFC" w:rsidRPr="00160D2C">
              <w:rPr>
                <w:rFonts w:ascii="Gill Sans MT" w:eastAsia="Times New Roman" w:hAnsi="Gill Sans MT"/>
                <w:iCs/>
              </w:rPr>
              <w:t xml:space="preserve"> </w:t>
            </w:r>
            <w:r>
              <w:rPr>
                <w:rFonts w:ascii="Gill Sans MT" w:eastAsia="Times New Roman" w:hAnsi="Gill Sans MT"/>
                <w:iCs/>
              </w:rPr>
              <w:t>21.11.2016</w:t>
            </w:r>
          </w:p>
          <w:p w14:paraId="7511CC50"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p w14:paraId="46D803B0"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tc>
        <w:tc>
          <w:tcPr>
            <w:tcW w:w="2854" w:type="dxa"/>
          </w:tcPr>
          <w:p w14:paraId="6812483C"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Non-HR data</w:t>
            </w:r>
          </w:p>
        </w:tc>
      </w:tr>
      <w:tr w:rsidR="00CD5EFC" w:rsidRPr="00160D2C" w14:paraId="5FE3357F" w14:textId="77777777" w:rsidTr="00143080">
        <w:tc>
          <w:tcPr>
            <w:tcW w:w="3369" w:type="dxa"/>
            <w:shd w:val="clear" w:color="auto" w:fill="auto"/>
          </w:tcPr>
          <w:p w14:paraId="1DF6BC96"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b/>
                <w:iCs/>
              </w:rPr>
            </w:pPr>
            <w:proofErr w:type="spellStart"/>
            <w:r w:rsidRPr="00160D2C">
              <w:rPr>
                <w:rFonts w:ascii="Gill Sans MT" w:eastAsia="Times New Roman" w:hAnsi="Gill Sans MT"/>
                <w:b/>
                <w:iCs/>
              </w:rPr>
              <w:t>EventBrite</w:t>
            </w:r>
            <w:proofErr w:type="spellEnd"/>
          </w:p>
        </w:tc>
        <w:tc>
          <w:tcPr>
            <w:tcW w:w="1559" w:type="dxa"/>
            <w:shd w:val="clear" w:color="auto" w:fill="auto"/>
          </w:tcPr>
          <w:p w14:paraId="1DAD9060" w14:textId="77777777" w:rsidR="00F175D1"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United States</w:t>
            </w:r>
            <w:r w:rsidR="00F175D1">
              <w:rPr>
                <w:rFonts w:ascii="Gill Sans MT" w:eastAsia="Times New Roman" w:hAnsi="Gill Sans MT"/>
                <w:iCs/>
              </w:rPr>
              <w:t>,</w:t>
            </w:r>
          </w:p>
        </w:tc>
        <w:tc>
          <w:tcPr>
            <w:tcW w:w="1965" w:type="dxa"/>
            <w:shd w:val="clear" w:color="auto" w:fill="auto"/>
          </w:tcPr>
          <w:p w14:paraId="26886A19" w14:textId="77777777" w:rsidR="00CD5EFC" w:rsidRPr="00160D2C"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Since</w:t>
            </w:r>
            <w:r w:rsidR="00CD5EFC" w:rsidRPr="00160D2C">
              <w:rPr>
                <w:rFonts w:ascii="Gill Sans MT" w:eastAsia="Times New Roman" w:hAnsi="Gill Sans MT"/>
                <w:iCs/>
              </w:rPr>
              <w:t xml:space="preserve"> </w:t>
            </w:r>
            <w:r>
              <w:rPr>
                <w:rFonts w:ascii="Gill Sans MT" w:eastAsia="Times New Roman" w:hAnsi="Gill Sans MT"/>
                <w:iCs/>
              </w:rPr>
              <w:t>14.10.2016</w:t>
            </w:r>
          </w:p>
          <w:p w14:paraId="5A5B15E6"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tc>
        <w:tc>
          <w:tcPr>
            <w:tcW w:w="2854" w:type="dxa"/>
          </w:tcPr>
          <w:p w14:paraId="73640A11"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Non-HR data</w:t>
            </w:r>
          </w:p>
        </w:tc>
      </w:tr>
      <w:tr w:rsidR="00CD5EFC" w:rsidRPr="00160D2C" w14:paraId="0A350429" w14:textId="77777777" w:rsidTr="00143080">
        <w:tc>
          <w:tcPr>
            <w:tcW w:w="3369" w:type="dxa"/>
            <w:shd w:val="clear" w:color="auto" w:fill="auto"/>
          </w:tcPr>
          <w:p w14:paraId="2A8824C7"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b/>
                <w:iCs/>
              </w:rPr>
            </w:pPr>
            <w:proofErr w:type="spellStart"/>
            <w:r w:rsidRPr="00160D2C">
              <w:rPr>
                <w:rFonts w:ascii="Gill Sans MT" w:eastAsia="Times New Roman" w:hAnsi="Gill Sans MT"/>
                <w:b/>
                <w:iCs/>
              </w:rPr>
              <w:t>DropBox</w:t>
            </w:r>
            <w:proofErr w:type="spellEnd"/>
            <w:r w:rsidRPr="00160D2C">
              <w:rPr>
                <w:rFonts w:ascii="Gill Sans MT" w:eastAsia="Times New Roman" w:hAnsi="Gill Sans MT"/>
                <w:b/>
                <w:iCs/>
              </w:rPr>
              <w:t xml:space="preserve"> </w:t>
            </w:r>
            <w:proofErr w:type="spellStart"/>
            <w:r w:rsidRPr="00160D2C">
              <w:rPr>
                <w:rFonts w:ascii="Gill Sans MT" w:eastAsia="Times New Roman" w:hAnsi="Gill Sans MT"/>
                <w:b/>
                <w:iCs/>
              </w:rPr>
              <w:t>inc</w:t>
            </w:r>
            <w:proofErr w:type="spellEnd"/>
          </w:p>
        </w:tc>
        <w:tc>
          <w:tcPr>
            <w:tcW w:w="1559" w:type="dxa"/>
            <w:shd w:val="clear" w:color="auto" w:fill="auto"/>
          </w:tcPr>
          <w:p w14:paraId="43F79F63" w14:textId="77777777" w:rsidR="00CD5EF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United States</w:t>
            </w:r>
            <w:r w:rsidR="00F175D1">
              <w:rPr>
                <w:rFonts w:ascii="Gill Sans MT" w:eastAsia="Times New Roman" w:hAnsi="Gill Sans MT"/>
                <w:iCs/>
              </w:rPr>
              <w:t>,</w:t>
            </w:r>
          </w:p>
          <w:p w14:paraId="0DAA828B" w14:textId="77777777" w:rsidR="00F175D1"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Europe,</w:t>
            </w:r>
          </w:p>
          <w:p w14:paraId="615EBF59" w14:textId="77777777" w:rsidR="00F175D1"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Japan</w:t>
            </w:r>
          </w:p>
          <w:p w14:paraId="0ADFA3A9" w14:textId="77777777" w:rsidR="00F175D1"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Australia</w:t>
            </w:r>
          </w:p>
          <w:p w14:paraId="40963434" w14:textId="77777777" w:rsidR="00F175D1" w:rsidRPr="00160D2C"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tc>
        <w:tc>
          <w:tcPr>
            <w:tcW w:w="1965" w:type="dxa"/>
            <w:shd w:val="clear" w:color="auto" w:fill="auto"/>
          </w:tcPr>
          <w:p w14:paraId="5D5D965D" w14:textId="77777777" w:rsidR="00CD5EFC" w:rsidRPr="00160D2C"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Since</w:t>
            </w:r>
            <w:r w:rsidR="00CD5EFC" w:rsidRPr="00160D2C">
              <w:rPr>
                <w:rFonts w:ascii="Gill Sans MT" w:eastAsia="Times New Roman" w:hAnsi="Gill Sans MT"/>
                <w:iCs/>
              </w:rPr>
              <w:t xml:space="preserve"> </w:t>
            </w:r>
            <w:r>
              <w:rPr>
                <w:rFonts w:ascii="Gill Sans MT" w:eastAsia="Times New Roman" w:hAnsi="Gill Sans MT"/>
                <w:iCs/>
              </w:rPr>
              <w:t>23.09.2016</w:t>
            </w:r>
          </w:p>
          <w:p w14:paraId="6A5E6811"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tc>
        <w:tc>
          <w:tcPr>
            <w:tcW w:w="2854" w:type="dxa"/>
          </w:tcPr>
          <w:p w14:paraId="42CB3ECD" w14:textId="77777777" w:rsidR="00CD5EFC" w:rsidRPr="00160D2C"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 xml:space="preserve">HR, </w:t>
            </w:r>
            <w:r w:rsidR="00CD5EFC" w:rsidRPr="00160D2C">
              <w:rPr>
                <w:rFonts w:ascii="Gill Sans MT" w:eastAsia="Times New Roman" w:hAnsi="Gill Sans MT"/>
                <w:iCs/>
              </w:rPr>
              <w:t>Non-HR data</w:t>
            </w:r>
          </w:p>
        </w:tc>
      </w:tr>
      <w:tr w:rsidR="00CD5EFC" w:rsidRPr="00160D2C" w14:paraId="5B857E82" w14:textId="77777777" w:rsidTr="00143080">
        <w:tc>
          <w:tcPr>
            <w:tcW w:w="3369" w:type="dxa"/>
            <w:shd w:val="clear" w:color="auto" w:fill="auto"/>
          </w:tcPr>
          <w:p w14:paraId="2EED4986"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b/>
                <w:iCs/>
              </w:rPr>
            </w:pPr>
            <w:r w:rsidRPr="00160D2C">
              <w:rPr>
                <w:rFonts w:ascii="Gill Sans MT" w:eastAsia="Times New Roman" w:hAnsi="Gill Sans MT"/>
                <w:b/>
                <w:iCs/>
              </w:rPr>
              <w:t xml:space="preserve">Stripe </w:t>
            </w:r>
            <w:proofErr w:type="spellStart"/>
            <w:r w:rsidRPr="00160D2C">
              <w:rPr>
                <w:rFonts w:ascii="Gill Sans MT" w:eastAsia="Times New Roman" w:hAnsi="Gill Sans MT"/>
                <w:b/>
                <w:iCs/>
              </w:rPr>
              <w:t>inc</w:t>
            </w:r>
            <w:proofErr w:type="spellEnd"/>
          </w:p>
        </w:tc>
        <w:tc>
          <w:tcPr>
            <w:tcW w:w="1559" w:type="dxa"/>
            <w:shd w:val="clear" w:color="auto" w:fill="auto"/>
          </w:tcPr>
          <w:p w14:paraId="602A6F19"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United States</w:t>
            </w:r>
          </w:p>
        </w:tc>
        <w:tc>
          <w:tcPr>
            <w:tcW w:w="1965" w:type="dxa"/>
            <w:shd w:val="clear" w:color="auto" w:fill="auto"/>
          </w:tcPr>
          <w:p w14:paraId="56F4EE9E" w14:textId="77777777" w:rsidR="00CD5EFC" w:rsidRPr="00160D2C"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Since</w:t>
            </w:r>
            <w:r w:rsidR="00CD5EFC" w:rsidRPr="00160D2C">
              <w:rPr>
                <w:rFonts w:ascii="Gill Sans MT" w:eastAsia="Times New Roman" w:hAnsi="Gill Sans MT"/>
                <w:iCs/>
              </w:rPr>
              <w:t xml:space="preserve"> </w:t>
            </w:r>
            <w:r>
              <w:rPr>
                <w:rFonts w:ascii="Gill Sans MT" w:eastAsia="Times New Roman" w:hAnsi="Gill Sans MT"/>
                <w:iCs/>
              </w:rPr>
              <w:t>11.7.2017</w:t>
            </w:r>
          </w:p>
          <w:p w14:paraId="0D7309C1"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tc>
        <w:tc>
          <w:tcPr>
            <w:tcW w:w="2854" w:type="dxa"/>
          </w:tcPr>
          <w:p w14:paraId="1149E93D"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Non-HR data</w:t>
            </w:r>
          </w:p>
        </w:tc>
      </w:tr>
      <w:tr w:rsidR="00CD5EFC" w:rsidRPr="00194EAF" w14:paraId="3AD66807" w14:textId="77777777" w:rsidTr="00143080">
        <w:tc>
          <w:tcPr>
            <w:tcW w:w="3369" w:type="dxa"/>
            <w:shd w:val="clear" w:color="auto" w:fill="auto"/>
          </w:tcPr>
          <w:p w14:paraId="2B5327A8"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b/>
                <w:iCs/>
              </w:rPr>
            </w:pPr>
            <w:r w:rsidRPr="00160D2C">
              <w:rPr>
                <w:rFonts w:ascii="Gill Sans MT" w:eastAsia="Times New Roman" w:hAnsi="Gill Sans MT"/>
                <w:b/>
                <w:iCs/>
              </w:rPr>
              <w:t>Survey Monkey</w:t>
            </w:r>
          </w:p>
        </w:tc>
        <w:tc>
          <w:tcPr>
            <w:tcW w:w="1559" w:type="dxa"/>
            <w:shd w:val="clear" w:color="auto" w:fill="auto"/>
          </w:tcPr>
          <w:p w14:paraId="3025171F"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United States</w:t>
            </w:r>
          </w:p>
        </w:tc>
        <w:tc>
          <w:tcPr>
            <w:tcW w:w="1965" w:type="dxa"/>
            <w:shd w:val="clear" w:color="auto" w:fill="auto"/>
          </w:tcPr>
          <w:p w14:paraId="19F4D7DB" w14:textId="77777777" w:rsidR="00CD5EFC" w:rsidRPr="00160D2C" w:rsidRDefault="00F175D1"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Pr>
                <w:rFonts w:ascii="Gill Sans MT" w:eastAsia="Times New Roman" w:hAnsi="Gill Sans MT"/>
                <w:iCs/>
              </w:rPr>
              <w:t>Since</w:t>
            </w:r>
            <w:r w:rsidR="00CD5EFC" w:rsidRPr="00160D2C">
              <w:rPr>
                <w:rFonts w:ascii="Gill Sans MT" w:eastAsia="Times New Roman" w:hAnsi="Gill Sans MT"/>
                <w:iCs/>
              </w:rPr>
              <w:t xml:space="preserve"> </w:t>
            </w:r>
            <w:r>
              <w:rPr>
                <w:rFonts w:ascii="Gill Sans MT" w:eastAsia="Times New Roman" w:hAnsi="Gill Sans MT"/>
                <w:iCs/>
              </w:rPr>
              <w:t>12.10.2016</w:t>
            </w:r>
          </w:p>
          <w:p w14:paraId="6109ACFF" w14:textId="77777777" w:rsidR="00CD5EFC" w:rsidRPr="00160D2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tc>
        <w:tc>
          <w:tcPr>
            <w:tcW w:w="2854" w:type="dxa"/>
          </w:tcPr>
          <w:p w14:paraId="4B3E9491" w14:textId="77777777" w:rsidR="00CD5EFC" w:rsidRDefault="00CD5EFC" w:rsidP="00CD5EFC">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r w:rsidRPr="00160D2C">
              <w:rPr>
                <w:rFonts w:ascii="Gill Sans MT" w:eastAsia="Times New Roman" w:hAnsi="Gill Sans MT"/>
                <w:iCs/>
              </w:rPr>
              <w:t>Non-HR data</w:t>
            </w:r>
          </w:p>
        </w:tc>
      </w:tr>
      <w:bookmarkEnd w:id="7"/>
    </w:tbl>
    <w:p w14:paraId="6A85DF42" w14:textId="77777777" w:rsidR="008979EC" w:rsidRDefault="008979EC"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sectPr w:rsidR="008979EC" w:rsidSect="00BF160C">
          <w:pgSz w:w="11906" w:h="16838"/>
          <w:pgMar w:top="1440" w:right="1440" w:bottom="1440" w:left="1440" w:header="709" w:footer="709" w:gutter="0"/>
          <w:cols w:space="708"/>
          <w:docGrid w:linePitch="360"/>
        </w:sectPr>
      </w:pPr>
    </w:p>
    <w:p w14:paraId="2CD2E95A" w14:textId="77777777" w:rsidR="005D583C" w:rsidRDefault="005D583C" w:rsidP="00BD3DA2">
      <w:pPr>
        <w:tabs>
          <w:tab w:val="left" w:pos="284"/>
          <w:tab w:val="left" w:pos="567"/>
          <w:tab w:val="left" w:pos="1418"/>
          <w:tab w:val="left" w:pos="5670"/>
          <w:tab w:val="decimal" w:pos="7938"/>
        </w:tabs>
        <w:overflowPunct w:val="0"/>
        <w:autoSpaceDE w:val="0"/>
        <w:autoSpaceDN w:val="0"/>
        <w:adjustRightInd w:val="0"/>
        <w:spacing w:after="0" w:line="276" w:lineRule="auto"/>
        <w:jc w:val="both"/>
        <w:textAlignment w:val="baseline"/>
        <w:rPr>
          <w:rFonts w:ascii="Gill Sans MT" w:eastAsia="Times New Roman" w:hAnsi="Gill Sans MT"/>
          <w:iCs/>
        </w:rPr>
      </w:pPr>
    </w:p>
    <w:p w14:paraId="324EFDA2" w14:textId="77777777" w:rsidR="00A701AA" w:rsidRPr="000141ED" w:rsidRDefault="00A701AA" w:rsidP="0043054D">
      <w:pPr>
        <w:numPr>
          <w:ilvl w:val="0"/>
          <w:numId w:val="8"/>
        </w:numPr>
        <w:tabs>
          <w:tab w:val="left" w:pos="284"/>
          <w:tab w:val="left" w:pos="567"/>
          <w:tab w:val="left" w:pos="709"/>
          <w:tab w:val="left" w:pos="5670"/>
          <w:tab w:val="decimal" w:pos="7938"/>
        </w:tabs>
        <w:overflowPunct w:val="0"/>
        <w:autoSpaceDE w:val="0"/>
        <w:autoSpaceDN w:val="0"/>
        <w:adjustRightInd w:val="0"/>
        <w:spacing w:after="0" w:line="276" w:lineRule="auto"/>
        <w:ind w:left="360"/>
        <w:jc w:val="both"/>
        <w:textAlignment w:val="baseline"/>
        <w:rPr>
          <w:rFonts w:ascii="Gill Sans MT" w:eastAsia="Times New Roman" w:hAnsi="Gill Sans MT"/>
          <w:b/>
          <w:iCs/>
        </w:rPr>
      </w:pPr>
      <w:r w:rsidRPr="000141ED">
        <w:rPr>
          <w:rFonts w:ascii="Gill Sans MT" w:eastAsia="Times New Roman" w:hAnsi="Gill Sans MT"/>
          <w:b/>
          <w:iCs/>
        </w:rPr>
        <w:t>Contracts</w:t>
      </w:r>
    </w:p>
    <w:p w14:paraId="1B6504D3" w14:textId="77777777" w:rsidR="009D155B" w:rsidRPr="009D155B" w:rsidRDefault="009D155B" w:rsidP="009D155B">
      <w:pPr>
        <w:rPr>
          <w:rFonts w:ascii="Gill Sans MT" w:hAnsi="Gill Sans MT"/>
        </w:rPr>
      </w:pPr>
      <w:bookmarkStart w:id="8" w:name="_Hlk513119954"/>
      <w:r w:rsidRPr="009D155B">
        <w:rPr>
          <w:rFonts w:ascii="Gill Sans MT" w:hAnsi="Gill Sans MT"/>
        </w:rPr>
        <w:t xml:space="preserve">As a data controller which employs data processors, </w:t>
      </w:r>
      <w:r w:rsidR="001E3CDF">
        <w:rPr>
          <w:rFonts w:ascii="Gill Sans MT" w:hAnsi="Gill Sans MT"/>
        </w:rPr>
        <w:t xml:space="preserve">FATE </w:t>
      </w:r>
      <w:r w:rsidRPr="009D155B">
        <w:rPr>
          <w:rFonts w:ascii="Gill Sans MT" w:hAnsi="Gill Sans MT"/>
        </w:rPr>
        <w:t xml:space="preserve">must have a written contract (Data Processor Agreement, or DPA) in place in order that both parties understand their responsibilities and liabilities. Data controllers must only appoint data processors who can provide ‘sufficient’ guarantees’ that they will meet the requirements of GDPR and protect the rights of individuals. </w:t>
      </w:r>
    </w:p>
    <w:p w14:paraId="0D76C562" w14:textId="77777777" w:rsidR="009D155B" w:rsidRPr="009D155B" w:rsidRDefault="009D155B" w:rsidP="009D155B">
      <w:pPr>
        <w:rPr>
          <w:rFonts w:ascii="Gill Sans MT" w:hAnsi="Gill Sans MT"/>
        </w:rPr>
      </w:pPr>
      <w:r w:rsidRPr="009D155B">
        <w:rPr>
          <w:rFonts w:ascii="Gill Sans MT" w:hAnsi="Gill Sans MT"/>
        </w:rPr>
        <w:t>If a processor uses another (sub) processor, it must obtain written permission from the controller and must also have a contract in place with that (sub) processor.</w:t>
      </w:r>
    </w:p>
    <w:bookmarkEnd w:id="8"/>
    <w:p w14:paraId="207EF2F5" w14:textId="77777777" w:rsidR="009D155B" w:rsidRPr="009D155B" w:rsidRDefault="009D155B" w:rsidP="009D155B">
      <w:pPr>
        <w:rPr>
          <w:rFonts w:ascii="Gill Sans MT" w:hAnsi="Gill Sans MT"/>
        </w:rPr>
      </w:pPr>
      <w:r w:rsidRPr="009D155B">
        <w:rPr>
          <w:rFonts w:ascii="Gill Sans MT" w:hAnsi="Gill Sans MT"/>
        </w:rPr>
        <w:t>The GDPR stipulates that a processor contract should include:</w:t>
      </w:r>
    </w:p>
    <w:p w14:paraId="413B56E1" w14:textId="77777777" w:rsidR="009D155B" w:rsidRPr="009D155B" w:rsidRDefault="009D155B" w:rsidP="009D155B">
      <w:pPr>
        <w:numPr>
          <w:ilvl w:val="0"/>
          <w:numId w:val="44"/>
        </w:numPr>
        <w:spacing w:line="240" w:lineRule="auto"/>
        <w:contextualSpacing/>
        <w:rPr>
          <w:rFonts w:ascii="Gill Sans MT" w:hAnsi="Gill Sans MT"/>
        </w:rPr>
      </w:pPr>
      <w:r w:rsidRPr="009D155B">
        <w:rPr>
          <w:rFonts w:ascii="Gill Sans MT" w:hAnsi="Gill Sans MT"/>
        </w:rPr>
        <w:t>the subject matter and duration of the processing</w:t>
      </w:r>
    </w:p>
    <w:p w14:paraId="1C80C038" w14:textId="77777777" w:rsidR="009D155B" w:rsidRPr="009D155B" w:rsidRDefault="009D155B" w:rsidP="009D155B">
      <w:pPr>
        <w:numPr>
          <w:ilvl w:val="0"/>
          <w:numId w:val="44"/>
        </w:numPr>
        <w:spacing w:line="240" w:lineRule="auto"/>
        <w:contextualSpacing/>
        <w:rPr>
          <w:rFonts w:ascii="Gill Sans MT" w:hAnsi="Gill Sans MT"/>
        </w:rPr>
      </w:pPr>
      <w:r w:rsidRPr="009D155B">
        <w:rPr>
          <w:rFonts w:ascii="Gill Sans MT" w:hAnsi="Gill Sans MT"/>
        </w:rPr>
        <w:t>the nature and purpose of the processing</w:t>
      </w:r>
    </w:p>
    <w:p w14:paraId="125AECF4" w14:textId="77777777" w:rsidR="009D155B" w:rsidRPr="00FC7228" w:rsidRDefault="009D155B" w:rsidP="00FC7228">
      <w:pPr>
        <w:numPr>
          <w:ilvl w:val="0"/>
          <w:numId w:val="44"/>
        </w:numPr>
        <w:spacing w:line="240" w:lineRule="auto"/>
        <w:contextualSpacing/>
        <w:rPr>
          <w:rFonts w:ascii="Gill Sans MT" w:hAnsi="Gill Sans MT"/>
        </w:rPr>
      </w:pPr>
      <w:r w:rsidRPr="009D155B">
        <w:rPr>
          <w:rFonts w:ascii="Gill Sans MT" w:hAnsi="Gill Sans MT"/>
        </w:rPr>
        <w:t xml:space="preserve">the type of </w:t>
      </w:r>
      <w:r w:rsidRPr="00FC7228">
        <w:rPr>
          <w:rFonts w:ascii="Gill Sans MT" w:hAnsi="Gill Sans MT"/>
        </w:rPr>
        <w:t>personal data and categories of data subject</w:t>
      </w:r>
    </w:p>
    <w:p w14:paraId="4541007E" w14:textId="77777777" w:rsidR="009D155B" w:rsidRPr="009D155B" w:rsidRDefault="009D155B" w:rsidP="009D155B">
      <w:pPr>
        <w:numPr>
          <w:ilvl w:val="0"/>
          <w:numId w:val="44"/>
        </w:numPr>
        <w:spacing w:line="240" w:lineRule="auto"/>
        <w:contextualSpacing/>
        <w:rPr>
          <w:rFonts w:ascii="Gill Sans MT" w:hAnsi="Gill Sans MT"/>
        </w:rPr>
      </w:pPr>
      <w:r w:rsidRPr="009D155B">
        <w:rPr>
          <w:rFonts w:ascii="Gill Sans MT" w:hAnsi="Gill Sans MT"/>
        </w:rPr>
        <w:t>the obligations and rights of the controller</w:t>
      </w:r>
    </w:p>
    <w:p w14:paraId="69BCAFEC" w14:textId="77777777" w:rsidR="009D155B" w:rsidRPr="009D155B" w:rsidRDefault="009D155B" w:rsidP="009D155B">
      <w:pPr>
        <w:ind w:left="720"/>
        <w:contextualSpacing/>
        <w:rPr>
          <w:rFonts w:ascii="Gill Sans MT" w:hAnsi="Gill Sans MT"/>
        </w:rPr>
      </w:pPr>
    </w:p>
    <w:p w14:paraId="06B5DBE3" w14:textId="77777777" w:rsidR="009D155B" w:rsidRPr="009D155B" w:rsidRDefault="009D155B" w:rsidP="009D155B">
      <w:pPr>
        <w:rPr>
          <w:rFonts w:ascii="Gill Sans MT" w:hAnsi="Gill Sans MT"/>
        </w:rPr>
      </w:pPr>
      <w:r w:rsidRPr="009D155B">
        <w:rPr>
          <w:rFonts w:ascii="Gill Sans MT" w:hAnsi="Gill Sans MT"/>
        </w:rPr>
        <w:t>It should also include terms which require the processor to:</w:t>
      </w:r>
    </w:p>
    <w:p w14:paraId="09C13D34" w14:textId="77777777" w:rsidR="009D155B" w:rsidRPr="009D155B" w:rsidRDefault="009D155B" w:rsidP="009D155B">
      <w:pPr>
        <w:numPr>
          <w:ilvl w:val="0"/>
          <w:numId w:val="45"/>
        </w:numPr>
        <w:spacing w:line="240" w:lineRule="auto"/>
        <w:contextualSpacing/>
        <w:rPr>
          <w:rFonts w:ascii="Gill Sans MT" w:hAnsi="Gill Sans MT"/>
        </w:rPr>
      </w:pPr>
      <w:r w:rsidRPr="009D155B">
        <w:rPr>
          <w:rFonts w:ascii="Gill Sans MT" w:hAnsi="Gill Sans MT"/>
        </w:rPr>
        <w:t>only act on the written instructions of the controller</w:t>
      </w:r>
    </w:p>
    <w:p w14:paraId="5555AE09" w14:textId="77777777" w:rsidR="009D155B" w:rsidRPr="009D155B" w:rsidRDefault="009D155B" w:rsidP="009D155B">
      <w:pPr>
        <w:numPr>
          <w:ilvl w:val="0"/>
          <w:numId w:val="45"/>
        </w:numPr>
        <w:spacing w:line="240" w:lineRule="auto"/>
        <w:contextualSpacing/>
        <w:rPr>
          <w:rFonts w:ascii="Gill Sans MT" w:hAnsi="Gill Sans MT"/>
        </w:rPr>
      </w:pPr>
      <w:r w:rsidRPr="009D155B">
        <w:rPr>
          <w:rFonts w:ascii="Gill Sans MT" w:hAnsi="Gill Sans MT"/>
        </w:rPr>
        <w:t>ensure that people processing the data are subject to a duty of confidence</w:t>
      </w:r>
    </w:p>
    <w:p w14:paraId="5302674F" w14:textId="77777777" w:rsidR="009D155B" w:rsidRPr="009D155B" w:rsidRDefault="009D155B" w:rsidP="009D155B">
      <w:pPr>
        <w:numPr>
          <w:ilvl w:val="0"/>
          <w:numId w:val="45"/>
        </w:numPr>
        <w:spacing w:line="240" w:lineRule="auto"/>
        <w:contextualSpacing/>
        <w:rPr>
          <w:rFonts w:ascii="Gill Sans MT" w:hAnsi="Gill Sans MT"/>
        </w:rPr>
      </w:pPr>
      <w:r w:rsidRPr="009D155B">
        <w:rPr>
          <w:rFonts w:ascii="Gill Sans MT" w:hAnsi="Gill Sans MT"/>
        </w:rPr>
        <w:t>take appropriate measures to ensure the security of processing</w:t>
      </w:r>
    </w:p>
    <w:p w14:paraId="1E422BF3" w14:textId="77777777" w:rsidR="009D155B" w:rsidRPr="009D155B" w:rsidRDefault="009D155B" w:rsidP="009D155B">
      <w:pPr>
        <w:numPr>
          <w:ilvl w:val="0"/>
          <w:numId w:val="45"/>
        </w:numPr>
        <w:spacing w:line="240" w:lineRule="auto"/>
        <w:contextualSpacing/>
        <w:rPr>
          <w:rFonts w:ascii="Gill Sans MT" w:hAnsi="Gill Sans MT"/>
        </w:rPr>
      </w:pPr>
      <w:r w:rsidRPr="009D155B">
        <w:rPr>
          <w:rFonts w:ascii="Gill Sans MT" w:hAnsi="Gill Sans MT"/>
        </w:rPr>
        <w:t>only engage sub processors with the prior consent of the controller and under a written contract</w:t>
      </w:r>
    </w:p>
    <w:p w14:paraId="6B9CD27B" w14:textId="77777777" w:rsidR="009D155B" w:rsidRPr="009D155B" w:rsidRDefault="009D155B" w:rsidP="009D155B">
      <w:pPr>
        <w:numPr>
          <w:ilvl w:val="0"/>
          <w:numId w:val="45"/>
        </w:numPr>
        <w:spacing w:line="240" w:lineRule="auto"/>
        <w:contextualSpacing/>
        <w:rPr>
          <w:rFonts w:ascii="Gill Sans MT" w:hAnsi="Gill Sans MT"/>
        </w:rPr>
      </w:pPr>
      <w:r w:rsidRPr="009D155B">
        <w:rPr>
          <w:rFonts w:ascii="Gill Sans MT" w:hAnsi="Gill Sans MT"/>
        </w:rPr>
        <w:t>assist the controller in providing subject access and allowing data subjects to exercise their rights under the GDPR</w:t>
      </w:r>
    </w:p>
    <w:p w14:paraId="7A43A447" w14:textId="77777777" w:rsidR="009D155B" w:rsidRPr="009D155B" w:rsidRDefault="009D155B" w:rsidP="009D155B">
      <w:pPr>
        <w:numPr>
          <w:ilvl w:val="0"/>
          <w:numId w:val="45"/>
        </w:numPr>
        <w:spacing w:line="240" w:lineRule="auto"/>
        <w:contextualSpacing/>
        <w:rPr>
          <w:rFonts w:ascii="Gill Sans MT" w:hAnsi="Gill Sans MT"/>
        </w:rPr>
      </w:pPr>
      <w:r w:rsidRPr="009D155B">
        <w:rPr>
          <w:rFonts w:ascii="Gill Sans MT" w:hAnsi="Gill Sans MT"/>
        </w:rPr>
        <w:t>assist the controller in meeting its GDPR obligations in relation to the security of processing, the notification of personal data breaches and data protection impact assessments</w:t>
      </w:r>
    </w:p>
    <w:p w14:paraId="100231B4" w14:textId="77777777" w:rsidR="009D155B" w:rsidRPr="009D155B" w:rsidRDefault="009D155B" w:rsidP="009D155B">
      <w:pPr>
        <w:numPr>
          <w:ilvl w:val="0"/>
          <w:numId w:val="45"/>
        </w:numPr>
        <w:spacing w:line="240" w:lineRule="auto"/>
        <w:contextualSpacing/>
        <w:rPr>
          <w:rFonts w:ascii="Gill Sans MT" w:hAnsi="Gill Sans MT"/>
        </w:rPr>
      </w:pPr>
      <w:r w:rsidRPr="009D155B">
        <w:rPr>
          <w:rFonts w:ascii="Gill Sans MT" w:hAnsi="Gill Sans MT"/>
        </w:rPr>
        <w:t>delete or return all personal data to the controller as requested at the end of the contract</w:t>
      </w:r>
    </w:p>
    <w:p w14:paraId="3F398E3F" w14:textId="77777777" w:rsidR="009D155B" w:rsidRDefault="009D155B" w:rsidP="009D155B">
      <w:pPr>
        <w:numPr>
          <w:ilvl w:val="0"/>
          <w:numId w:val="45"/>
        </w:numPr>
        <w:spacing w:line="240" w:lineRule="auto"/>
        <w:contextualSpacing/>
        <w:rPr>
          <w:rFonts w:ascii="Gill Sans MT" w:hAnsi="Gill Sans MT"/>
        </w:rPr>
      </w:pPr>
      <w:r w:rsidRPr="009D155B">
        <w:rPr>
          <w:rFonts w:ascii="Gill Sans MT" w:hAnsi="Gill Sans MT"/>
        </w:rPr>
        <w:t>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14:paraId="1E12E825" w14:textId="77777777" w:rsidR="009D155B" w:rsidRPr="009D155B" w:rsidRDefault="009D155B" w:rsidP="009D155B">
      <w:pPr>
        <w:spacing w:line="240" w:lineRule="auto"/>
        <w:ind w:left="720"/>
        <w:contextualSpacing/>
        <w:rPr>
          <w:rFonts w:ascii="Gill Sans MT" w:hAnsi="Gill Sans MT"/>
        </w:rPr>
      </w:pPr>
    </w:p>
    <w:p w14:paraId="5660A470" w14:textId="77777777" w:rsidR="00446A31" w:rsidRPr="009D33F1" w:rsidRDefault="00362308" w:rsidP="009D33F1">
      <w:pPr>
        <w:rPr>
          <w:rFonts w:ascii="Gill Sans MT" w:hAnsi="Gill Sans MT"/>
        </w:rPr>
        <w:sectPr w:rsidR="00446A31" w:rsidRPr="009D33F1" w:rsidSect="005C657A">
          <w:footerReference w:type="default" r:id="rId12"/>
          <w:pgSz w:w="16838" w:h="11906" w:orient="landscape"/>
          <w:pgMar w:top="720" w:right="720" w:bottom="720" w:left="720" w:header="708" w:footer="708" w:gutter="0"/>
          <w:cols w:space="708"/>
          <w:docGrid w:linePitch="360"/>
        </w:sectPr>
      </w:pPr>
      <w:r>
        <w:rPr>
          <w:rFonts w:ascii="Gill Sans MT" w:hAnsi="Gill Sans MT"/>
        </w:rPr>
        <w:t>FATE</w:t>
      </w:r>
      <w:r w:rsidR="009D155B" w:rsidRPr="009D155B">
        <w:rPr>
          <w:rFonts w:ascii="Gill Sans MT" w:hAnsi="Gill Sans MT"/>
        </w:rPr>
        <w:t xml:space="preserve"> has identified the following sub-processors which it engages</w:t>
      </w:r>
      <w:r w:rsidR="009D33F1">
        <w:rPr>
          <w:rFonts w:ascii="Gill Sans MT" w:hAnsi="Gill Sans MT"/>
        </w:rPr>
        <w:t>.</w:t>
      </w:r>
      <w:bookmarkEnd w:id="6"/>
    </w:p>
    <w:p w14:paraId="54914416" w14:textId="77777777" w:rsidR="00C0376A" w:rsidRDefault="00C0376A" w:rsidP="009D33F1">
      <w:pPr>
        <w:rPr>
          <w:rFonts w:ascii="Gill Sans MT" w:hAnsi="Gill Sans MT"/>
          <w:b/>
          <w:sz w:val="28"/>
          <w:szCs w:val="28"/>
        </w:rPr>
      </w:pPr>
      <w:r w:rsidRPr="001C6B59">
        <w:rPr>
          <w:rFonts w:ascii="Gill Sans MT" w:hAnsi="Gill Sans MT"/>
          <w:b/>
          <w:sz w:val="28"/>
          <w:szCs w:val="28"/>
        </w:rPr>
        <w:t xml:space="preserve">Appendix </w:t>
      </w:r>
      <w:r w:rsidR="002B2873">
        <w:rPr>
          <w:rFonts w:ascii="Gill Sans MT" w:hAnsi="Gill Sans MT"/>
          <w:b/>
          <w:sz w:val="28"/>
          <w:szCs w:val="28"/>
        </w:rPr>
        <w:t>1</w:t>
      </w:r>
      <w:r w:rsidRPr="001C6B59">
        <w:rPr>
          <w:rFonts w:ascii="Gill Sans MT" w:hAnsi="Gill Sans MT"/>
          <w:b/>
          <w:sz w:val="28"/>
          <w:szCs w:val="28"/>
        </w:rPr>
        <w:t xml:space="preserve"> – </w:t>
      </w:r>
      <w:r>
        <w:rPr>
          <w:rFonts w:ascii="Gill Sans MT" w:hAnsi="Gill Sans MT"/>
          <w:b/>
          <w:sz w:val="28"/>
          <w:szCs w:val="28"/>
        </w:rPr>
        <w:t>Privacy Statement</w:t>
      </w:r>
    </w:p>
    <w:p w14:paraId="63EDF34E" w14:textId="77777777" w:rsidR="00EF65BA" w:rsidRDefault="00EF65BA" w:rsidP="00C0376A">
      <w:pPr>
        <w:jc w:val="center"/>
        <w:rPr>
          <w:rFonts w:ascii="Gill Sans MT" w:hAnsi="Gill Sans MT"/>
          <w:b/>
          <w:sz w:val="28"/>
          <w:szCs w:val="28"/>
        </w:rPr>
      </w:pPr>
    </w:p>
    <w:p w14:paraId="3A9BE615" w14:textId="77777777" w:rsidR="002F0F67" w:rsidRDefault="009D33F1" w:rsidP="002F0F67">
      <w:pPr>
        <w:spacing w:after="0" w:line="240" w:lineRule="auto"/>
        <w:outlineLvl w:val="0"/>
        <w:rPr>
          <w:rFonts w:ascii="Gill Sans MT" w:eastAsia="Times New Roman" w:hAnsi="Gill Sans MT" w:cs="Calibri"/>
          <w:b/>
          <w:bCs/>
          <w:kern w:val="36"/>
          <w:lang w:eastAsia="en-GB"/>
        </w:rPr>
      </w:pPr>
      <w:r>
        <w:rPr>
          <w:rFonts w:ascii="Gill Sans MT" w:eastAsia="Times New Roman" w:hAnsi="Gill Sans MT" w:cs="Calibri"/>
          <w:b/>
          <w:bCs/>
          <w:kern w:val="36"/>
          <w:lang w:eastAsia="en-GB"/>
        </w:rPr>
        <w:t>Friends at the End</w:t>
      </w:r>
    </w:p>
    <w:p w14:paraId="09D678F1" w14:textId="77777777" w:rsidR="009D33F1" w:rsidRPr="002F0F67" w:rsidRDefault="009D33F1" w:rsidP="002F0F67">
      <w:pPr>
        <w:spacing w:after="0" w:line="240" w:lineRule="auto"/>
        <w:outlineLvl w:val="0"/>
        <w:rPr>
          <w:rFonts w:ascii="Gill Sans MT" w:eastAsia="Times New Roman" w:hAnsi="Gill Sans MT" w:cs="Calibri"/>
          <w:b/>
          <w:bCs/>
          <w:kern w:val="36"/>
          <w:lang w:eastAsia="en-GB"/>
        </w:rPr>
      </w:pPr>
    </w:p>
    <w:p w14:paraId="03EA69B4" w14:textId="77777777" w:rsidR="002F0F67" w:rsidRPr="002F0F67" w:rsidRDefault="002F0F67" w:rsidP="002F0F67">
      <w:pPr>
        <w:spacing w:after="0" w:line="240" w:lineRule="auto"/>
        <w:outlineLvl w:val="0"/>
        <w:rPr>
          <w:rFonts w:ascii="Gill Sans MT" w:eastAsia="Times New Roman" w:hAnsi="Gill Sans MT" w:cs="Calibri"/>
          <w:b/>
          <w:bCs/>
          <w:kern w:val="36"/>
          <w:lang w:eastAsia="en-GB"/>
        </w:rPr>
      </w:pPr>
      <w:r w:rsidRPr="002F0F67">
        <w:rPr>
          <w:rFonts w:ascii="Gill Sans MT" w:eastAsia="Times New Roman" w:hAnsi="Gill Sans MT" w:cs="Calibri"/>
          <w:b/>
          <w:bCs/>
          <w:kern w:val="36"/>
          <w:lang w:eastAsia="en-GB"/>
        </w:rPr>
        <w:t>Privacy Statement</w:t>
      </w:r>
    </w:p>
    <w:p w14:paraId="52E5E20D" w14:textId="77777777" w:rsidR="002F0F67" w:rsidRPr="002F0F67" w:rsidRDefault="002F0F67" w:rsidP="002F0F67">
      <w:pPr>
        <w:spacing w:after="0" w:line="240" w:lineRule="auto"/>
        <w:outlineLvl w:val="0"/>
        <w:rPr>
          <w:rFonts w:ascii="Gill Sans MT" w:eastAsia="Times New Roman" w:hAnsi="Gill Sans MT" w:cs="Calibri"/>
          <w:b/>
          <w:bCs/>
          <w:kern w:val="36"/>
          <w:lang w:eastAsia="en-GB"/>
        </w:rPr>
      </w:pPr>
    </w:p>
    <w:p w14:paraId="581DE762" w14:textId="77777777" w:rsidR="002F0F67" w:rsidRPr="002F0F67" w:rsidRDefault="002F0F67" w:rsidP="002F0F67">
      <w:pPr>
        <w:spacing w:after="0" w:line="240" w:lineRule="auto"/>
        <w:outlineLvl w:val="1"/>
        <w:rPr>
          <w:rFonts w:ascii="Gill Sans MT" w:eastAsia="Times New Roman" w:hAnsi="Gill Sans MT" w:cs="Calibri"/>
          <w:b/>
          <w:bCs/>
          <w:lang w:eastAsia="en-GB"/>
        </w:rPr>
      </w:pPr>
      <w:bookmarkStart w:id="9" w:name="_Hlk13641590"/>
      <w:r w:rsidRPr="002F0F67">
        <w:rPr>
          <w:rFonts w:ascii="Gill Sans MT" w:eastAsia="Times New Roman" w:hAnsi="Gill Sans MT" w:cs="Calibri"/>
          <w:b/>
          <w:bCs/>
          <w:lang w:eastAsia="en-GB"/>
        </w:rPr>
        <w:t>Who we are</w:t>
      </w:r>
    </w:p>
    <w:p w14:paraId="0E429291" w14:textId="77777777" w:rsidR="002F0F67" w:rsidRPr="002F0F67" w:rsidRDefault="002F0F67" w:rsidP="002F0F67">
      <w:pPr>
        <w:spacing w:after="0" w:line="240" w:lineRule="auto"/>
        <w:outlineLvl w:val="1"/>
        <w:rPr>
          <w:rFonts w:ascii="Gill Sans MT" w:eastAsia="Times New Roman" w:hAnsi="Gill Sans MT" w:cs="Calibri"/>
          <w:b/>
          <w:bCs/>
          <w:lang w:eastAsia="en-GB"/>
        </w:rPr>
      </w:pPr>
    </w:p>
    <w:bookmarkEnd w:id="9"/>
    <w:p w14:paraId="2AFD70BC" w14:textId="77777777" w:rsidR="002F0F67" w:rsidRDefault="009D33F1" w:rsidP="002F0F67">
      <w:pPr>
        <w:spacing w:after="0" w:line="240" w:lineRule="auto"/>
        <w:outlineLvl w:val="1"/>
        <w:rPr>
          <w:rFonts w:ascii="Gill Sans MT" w:hAnsi="Gill Sans MT" w:cs="Calibri"/>
        </w:rPr>
      </w:pPr>
      <w:r>
        <w:rPr>
          <w:rFonts w:ascii="Gill Sans MT" w:hAnsi="Gill Sans MT" w:cs="Calibri"/>
        </w:rPr>
        <w:t xml:space="preserve">Friends at the End (FATE) is a Scottish Charity Incorporated </w:t>
      </w:r>
      <w:proofErr w:type="spellStart"/>
      <w:r>
        <w:rPr>
          <w:rFonts w:ascii="Gill Sans MT" w:hAnsi="Gill Sans MT" w:cs="Calibri"/>
        </w:rPr>
        <w:t>Organistion</w:t>
      </w:r>
      <w:proofErr w:type="spellEnd"/>
      <w:r>
        <w:rPr>
          <w:rFonts w:ascii="Gill Sans MT" w:hAnsi="Gill Sans MT" w:cs="Calibri"/>
        </w:rPr>
        <w:t xml:space="preserve"> (SCIO) working with end of life issues. </w:t>
      </w:r>
    </w:p>
    <w:p w14:paraId="57DAAEA4" w14:textId="77777777" w:rsidR="009D33F1" w:rsidRPr="002F0F67" w:rsidRDefault="009D33F1" w:rsidP="002F0F67">
      <w:pPr>
        <w:spacing w:after="0" w:line="240" w:lineRule="auto"/>
        <w:outlineLvl w:val="1"/>
        <w:rPr>
          <w:rFonts w:ascii="Gill Sans MT" w:eastAsia="Times New Roman" w:hAnsi="Gill Sans MT" w:cs="Calibri"/>
          <w:bCs/>
          <w:lang w:eastAsia="en-GB"/>
        </w:rPr>
      </w:pPr>
    </w:p>
    <w:p w14:paraId="7B6ABB51" w14:textId="77777777" w:rsidR="002F0F67" w:rsidRPr="002F0F67" w:rsidRDefault="002F0F67" w:rsidP="002F0F67">
      <w:pPr>
        <w:spacing w:after="0" w:line="240" w:lineRule="auto"/>
        <w:outlineLvl w:val="0"/>
        <w:rPr>
          <w:rFonts w:ascii="Gill Sans MT" w:eastAsia="Times New Roman" w:hAnsi="Gill Sans MT" w:cs="Calibri"/>
          <w:b/>
          <w:bCs/>
          <w:kern w:val="36"/>
          <w:lang w:eastAsia="en-GB"/>
        </w:rPr>
      </w:pPr>
      <w:bookmarkStart w:id="10" w:name="_Hlk13641614"/>
      <w:r w:rsidRPr="002F0F67">
        <w:rPr>
          <w:rFonts w:ascii="Gill Sans MT" w:eastAsia="Times New Roman" w:hAnsi="Gill Sans MT" w:cs="Calibri"/>
          <w:b/>
          <w:bCs/>
          <w:kern w:val="36"/>
          <w:lang w:eastAsia="en-GB"/>
        </w:rPr>
        <w:t>Our Commitment</w:t>
      </w:r>
    </w:p>
    <w:p w14:paraId="48A1084A" w14:textId="77777777" w:rsidR="002F0F67" w:rsidRPr="002F0F67" w:rsidRDefault="002F0F67" w:rsidP="002F0F67">
      <w:pPr>
        <w:spacing w:after="0" w:line="240" w:lineRule="auto"/>
        <w:outlineLvl w:val="0"/>
        <w:rPr>
          <w:rFonts w:ascii="Gill Sans MT" w:eastAsia="Times New Roman" w:hAnsi="Gill Sans MT" w:cs="Calibri"/>
          <w:b/>
          <w:bCs/>
          <w:kern w:val="36"/>
          <w:lang w:eastAsia="en-GB"/>
        </w:rPr>
      </w:pPr>
    </w:p>
    <w:p w14:paraId="64C7CE15" w14:textId="77777777" w:rsidR="002F0F67" w:rsidRPr="002F0F67" w:rsidRDefault="009D33F1" w:rsidP="002F0F67">
      <w:pPr>
        <w:spacing w:after="0" w:line="240" w:lineRule="auto"/>
        <w:rPr>
          <w:rFonts w:ascii="Gill Sans MT" w:eastAsia="Times New Roman" w:hAnsi="Gill Sans MT" w:cs="Calibri"/>
          <w:lang w:eastAsia="en-GB"/>
        </w:rPr>
      </w:pPr>
      <w:r>
        <w:rPr>
          <w:rFonts w:ascii="Gill Sans MT" w:eastAsia="Times New Roman" w:hAnsi="Gill Sans MT" w:cs="Calibri"/>
          <w:lang w:eastAsia="en-GB"/>
        </w:rPr>
        <w:t xml:space="preserve">FATE </w:t>
      </w:r>
      <w:r w:rsidR="002F0F67" w:rsidRPr="002F0F67">
        <w:rPr>
          <w:rFonts w:ascii="Gill Sans MT" w:eastAsia="Times New Roman" w:hAnsi="Gill Sans MT" w:cs="Calibri"/>
          <w:lang w:eastAsia="en-GB"/>
        </w:rPr>
        <w:t>is committed to protecting and respecting your privacy.</w:t>
      </w:r>
    </w:p>
    <w:p w14:paraId="6039D53E" w14:textId="77777777" w:rsidR="002F0F67" w:rsidRPr="002F0F67" w:rsidRDefault="009D33F1" w:rsidP="002F0F67">
      <w:pPr>
        <w:spacing w:after="0" w:line="240" w:lineRule="auto"/>
        <w:rPr>
          <w:rFonts w:ascii="Gill Sans MT" w:eastAsia="Times New Roman" w:hAnsi="Gill Sans MT" w:cs="Calibri"/>
          <w:lang w:eastAsia="en-GB"/>
        </w:rPr>
      </w:pPr>
      <w:r>
        <w:rPr>
          <w:rFonts w:ascii="Gill Sans MT" w:eastAsia="Times New Roman" w:hAnsi="Gill Sans MT" w:cs="Calibri"/>
          <w:lang w:eastAsia="en-GB"/>
        </w:rPr>
        <w:t>FATE</w:t>
      </w:r>
      <w:r w:rsidR="002F0F67" w:rsidRPr="002F0F67">
        <w:rPr>
          <w:rFonts w:ascii="Gill Sans MT" w:eastAsia="Times New Roman" w:hAnsi="Gill Sans MT" w:cs="Calibri"/>
          <w:lang w:eastAsia="en-GB"/>
        </w:rPr>
        <w:t xml:space="preserve"> recognises its obligation to handle personal data it collects and uses in accordance with data protection legislation and best data protection practices. This means that your personal information will be:</w:t>
      </w:r>
    </w:p>
    <w:p w14:paraId="25B68EA8" w14:textId="77777777" w:rsidR="002F0F67" w:rsidRPr="002F0F67" w:rsidRDefault="002F0F67" w:rsidP="002F0F67">
      <w:pPr>
        <w:spacing w:after="0" w:line="240" w:lineRule="auto"/>
        <w:rPr>
          <w:rFonts w:ascii="Gill Sans MT" w:eastAsia="Times New Roman" w:hAnsi="Gill Sans MT" w:cs="Calibri"/>
          <w:lang w:eastAsia="en-GB"/>
        </w:rPr>
      </w:pPr>
    </w:p>
    <w:p w14:paraId="678B826B" w14:textId="77777777" w:rsidR="002F0F67" w:rsidRPr="002F0F67" w:rsidRDefault="002F0F67" w:rsidP="002F0F67">
      <w:pPr>
        <w:numPr>
          <w:ilvl w:val="0"/>
          <w:numId w:val="51"/>
        </w:numPr>
        <w:spacing w:after="0" w:line="240" w:lineRule="auto"/>
        <w:rPr>
          <w:rFonts w:ascii="Gill Sans MT" w:eastAsia="Times New Roman" w:hAnsi="Gill Sans MT" w:cs="Calibri"/>
          <w:lang w:eastAsia="en-GB"/>
        </w:rPr>
      </w:pPr>
      <w:r w:rsidRPr="002F0F67">
        <w:rPr>
          <w:rFonts w:ascii="Gill Sans MT" w:eastAsia="Times New Roman" w:hAnsi="Gill Sans MT" w:cs="Calibri"/>
          <w:lang w:eastAsia="en-GB"/>
        </w:rPr>
        <w:t>Processed lawfully, fairly, and in a transparent manner.</w:t>
      </w:r>
    </w:p>
    <w:p w14:paraId="6E173655" w14:textId="77777777" w:rsidR="002F0F67" w:rsidRPr="002F0F67" w:rsidRDefault="002F0F67" w:rsidP="002F0F67">
      <w:pPr>
        <w:numPr>
          <w:ilvl w:val="0"/>
          <w:numId w:val="51"/>
        </w:numPr>
        <w:spacing w:after="0" w:line="240" w:lineRule="auto"/>
        <w:rPr>
          <w:rFonts w:ascii="Gill Sans MT" w:eastAsia="Times New Roman" w:hAnsi="Gill Sans MT" w:cs="Calibri"/>
          <w:lang w:eastAsia="en-GB"/>
        </w:rPr>
      </w:pPr>
      <w:r w:rsidRPr="002F0F67">
        <w:rPr>
          <w:rFonts w:ascii="Gill Sans MT" w:eastAsia="Times New Roman" w:hAnsi="Gill Sans MT" w:cs="Calibri"/>
          <w:lang w:eastAsia="en-GB"/>
        </w:rPr>
        <w:t>Collected for specified, explicit and legitimate purposes.</w:t>
      </w:r>
    </w:p>
    <w:p w14:paraId="0B8C5790" w14:textId="77777777" w:rsidR="002F0F67" w:rsidRPr="002F0F67" w:rsidRDefault="002F0F67" w:rsidP="002F0F67">
      <w:pPr>
        <w:numPr>
          <w:ilvl w:val="0"/>
          <w:numId w:val="51"/>
        </w:numPr>
        <w:spacing w:after="0" w:line="240" w:lineRule="auto"/>
        <w:rPr>
          <w:rFonts w:ascii="Gill Sans MT" w:eastAsia="Times New Roman" w:hAnsi="Gill Sans MT" w:cs="Calibri"/>
          <w:lang w:eastAsia="en-GB"/>
        </w:rPr>
      </w:pPr>
      <w:r w:rsidRPr="002F0F67">
        <w:rPr>
          <w:rFonts w:ascii="Gill Sans MT" w:eastAsia="Times New Roman" w:hAnsi="Gill Sans MT" w:cs="Calibri"/>
          <w:lang w:eastAsia="en-GB"/>
        </w:rPr>
        <w:t>Only collected so far as required for our lawful purposes.</w:t>
      </w:r>
    </w:p>
    <w:p w14:paraId="2207EC62" w14:textId="77777777" w:rsidR="002F0F67" w:rsidRPr="002F0F67" w:rsidRDefault="002F0F67" w:rsidP="002F0F67">
      <w:pPr>
        <w:numPr>
          <w:ilvl w:val="0"/>
          <w:numId w:val="51"/>
        </w:numPr>
        <w:spacing w:after="0" w:line="240" w:lineRule="auto"/>
        <w:rPr>
          <w:rFonts w:ascii="Gill Sans MT" w:eastAsia="Times New Roman" w:hAnsi="Gill Sans MT" w:cs="Calibri"/>
          <w:lang w:eastAsia="en-GB"/>
        </w:rPr>
      </w:pPr>
      <w:r w:rsidRPr="002F0F67">
        <w:rPr>
          <w:rFonts w:ascii="Gill Sans MT" w:eastAsia="Times New Roman" w:hAnsi="Gill Sans MT" w:cs="Calibri"/>
          <w:lang w:eastAsia="en-GB"/>
        </w:rPr>
        <w:t>As accurate and up to date as possible.</w:t>
      </w:r>
    </w:p>
    <w:p w14:paraId="25042081" w14:textId="77777777" w:rsidR="002F0F67" w:rsidRPr="002F0F67" w:rsidRDefault="002F0F67" w:rsidP="002F0F67">
      <w:pPr>
        <w:numPr>
          <w:ilvl w:val="0"/>
          <w:numId w:val="51"/>
        </w:numPr>
        <w:spacing w:after="0" w:line="240" w:lineRule="auto"/>
        <w:rPr>
          <w:rFonts w:ascii="Gill Sans MT" w:eastAsia="Times New Roman" w:hAnsi="Gill Sans MT" w:cs="Calibri"/>
          <w:lang w:eastAsia="en-GB"/>
        </w:rPr>
      </w:pPr>
      <w:r w:rsidRPr="002F0F67">
        <w:rPr>
          <w:rFonts w:ascii="Gill Sans MT" w:eastAsia="Times New Roman" w:hAnsi="Gill Sans MT" w:cs="Calibri"/>
          <w:lang w:eastAsia="en-GB"/>
        </w:rPr>
        <w:t>Retained for a reasonable period of time, in accordance with retention policies.</w:t>
      </w:r>
    </w:p>
    <w:p w14:paraId="2A5FB17B" w14:textId="77777777" w:rsidR="002F0F67" w:rsidRPr="002F0F67" w:rsidRDefault="002F0F67" w:rsidP="002F0F67">
      <w:pPr>
        <w:numPr>
          <w:ilvl w:val="0"/>
          <w:numId w:val="51"/>
        </w:numPr>
        <w:spacing w:after="0" w:line="240" w:lineRule="auto"/>
        <w:rPr>
          <w:rFonts w:ascii="Gill Sans MT" w:eastAsia="Times New Roman" w:hAnsi="Gill Sans MT" w:cs="Calibri"/>
          <w:lang w:eastAsia="en-GB"/>
        </w:rPr>
      </w:pPr>
      <w:r w:rsidRPr="002F0F67">
        <w:rPr>
          <w:rFonts w:ascii="Gill Sans MT" w:eastAsia="Times New Roman" w:hAnsi="Gill Sans MT" w:cs="Calibri"/>
          <w:lang w:eastAsia="en-GB"/>
        </w:rPr>
        <w:t>Processed in a manner which ensures an appropriate level of security</w:t>
      </w:r>
    </w:p>
    <w:p w14:paraId="34289380" w14:textId="77777777" w:rsidR="002F0F67" w:rsidRPr="002F0F67" w:rsidRDefault="002F0F67" w:rsidP="002F0F67">
      <w:pPr>
        <w:spacing w:after="0" w:line="240" w:lineRule="auto"/>
        <w:ind w:left="720"/>
        <w:rPr>
          <w:rFonts w:ascii="Gill Sans MT" w:eastAsia="Times New Roman" w:hAnsi="Gill Sans MT" w:cs="Calibri"/>
          <w:lang w:eastAsia="en-GB"/>
        </w:rPr>
      </w:pPr>
    </w:p>
    <w:p w14:paraId="13AF6AD9" w14:textId="77777777" w:rsidR="002F0F67" w:rsidRPr="002F0F67" w:rsidRDefault="002F0F67" w:rsidP="002F0F67">
      <w:pPr>
        <w:spacing w:after="0" w:line="240" w:lineRule="auto"/>
        <w:rPr>
          <w:rFonts w:ascii="Gill Sans MT" w:eastAsia="Times New Roman" w:hAnsi="Gill Sans MT" w:cs="Calibri"/>
          <w:lang w:eastAsia="en-GB"/>
        </w:rPr>
      </w:pPr>
      <w:r w:rsidRPr="002F0F67">
        <w:rPr>
          <w:rFonts w:ascii="Gill Sans MT" w:eastAsia="Times New Roman" w:hAnsi="Gill Sans MT" w:cs="Calibri"/>
          <w:lang w:eastAsia="en-GB"/>
        </w:rPr>
        <w:t xml:space="preserve">Any questions regarding this Policy and our privacy practices should be sent by email to </w:t>
      </w:r>
      <w:hyperlink r:id="rId13" w:history="1">
        <w:r w:rsidR="009D33F1" w:rsidRPr="0093739A">
          <w:rPr>
            <w:rStyle w:val="Hyperlink"/>
            <w:rFonts w:ascii="Gill Sans MT" w:eastAsia="Times New Roman" w:hAnsi="Gill Sans MT" w:cs="Calibri"/>
            <w:lang w:eastAsia="en-GB"/>
          </w:rPr>
          <w:t>info@fate.scot</w:t>
        </w:r>
      </w:hyperlink>
      <w:r w:rsidR="009D33F1">
        <w:rPr>
          <w:rFonts w:ascii="Gill Sans MT" w:eastAsia="Times New Roman" w:hAnsi="Gill Sans MT" w:cs="Calibri"/>
          <w:color w:val="0000FF"/>
          <w:u w:val="single"/>
          <w:lang w:eastAsia="en-GB"/>
        </w:rPr>
        <w:t xml:space="preserve"> or in writing to Office 7, Block 2, Kirkhill House, Broom Rd East, Newton Mearns, Glasgow, G77 5LL. </w:t>
      </w:r>
    </w:p>
    <w:bookmarkEnd w:id="10"/>
    <w:p w14:paraId="4BA2B609" w14:textId="77777777" w:rsidR="002F0F67" w:rsidRPr="002F0F67" w:rsidRDefault="002F0F67" w:rsidP="002F0F67">
      <w:pPr>
        <w:spacing w:after="0" w:line="240" w:lineRule="auto"/>
        <w:rPr>
          <w:rFonts w:ascii="Gill Sans MT" w:eastAsia="Times New Roman" w:hAnsi="Gill Sans MT" w:cs="Calibri"/>
          <w:lang w:eastAsia="en-GB"/>
        </w:rPr>
      </w:pPr>
    </w:p>
    <w:p w14:paraId="3C2E61BE"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bookmarkStart w:id="11" w:name="_Hlk13641689"/>
      <w:r w:rsidRPr="002F0F67">
        <w:rPr>
          <w:rFonts w:ascii="Gill Sans MT" w:eastAsia="Times New Roman" w:hAnsi="Gill Sans MT" w:cs="Calibri"/>
          <w:b/>
          <w:bCs/>
          <w:lang w:eastAsia="en-GB"/>
        </w:rPr>
        <w:t xml:space="preserve">Why does </w:t>
      </w:r>
      <w:r w:rsidR="009D33F1">
        <w:rPr>
          <w:rFonts w:ascii="Gill Sans MT" w:eastAsia="Times New Roman" w:hAnsi="Gill Sans MT" w:cs="Calibri"/>
          <w:b/>
          <w:bCs/>
          <w:lang w:eastAsia="en-GB"/>
        </w:rPr>
        <w:t xml:space="preserve">FATE </w:t>
      </w:r>
      <w:r w:rsidRPr="002F0F67">
        <w:rPr>
          <w:rFonts w:ascii="Gill Sans MT" w:eastAsia="Times New Roman" w:hAnsi="Gill Sans MT" w:cs="Calibri"/>
          <w:b/>
          <w:bCs/>
          <w:lang w:eastAsia="en-GB"/>
        </w:rPr>
        <w:t xml:space="preserve">need to process personal information? </w:t>
      </w:r>
    </w:p>
    <w:bookmarkEnd w:id="11"/>
    <w:p w14:paraId="5A689422" w14:textId="77777777" w:rsidR="002F0F67" w:rsidRPr="002F0F67" w:rsidRDefault="002F0F67" w:rsidP="002F0F67">
      <w:pPr>
        <w:numPr>
          <w:ilvl w:val="0"/>
          <w:numId w:val="54"/>
        </w:numPr>
        <w:spacing w:after="0" w:line="240" w:lineRule="auto"/>
        <w:contextualSpacing/>
        <w:outlineLvl w:val="1"/>
        <w:rPr>
          <w:rFonts w:ascii="Gill Sans MT" w:eastAsia="Times New Roman" w:hAnsi="Gill Sans MT" w:cs="Calibri"/>
          <w:bCs/>
          <w:lang w:eastAsia="en-GB"/>
        </w:rPr>
      </w:pPr>
    </w:p>
    <w:p w14:paraId="7907BB95" w14:textId="77777777" w:rsidR="002F0F67" w:rsidRPr="002F0F67" w:rsidRDefault="009D33F1" w:rsidP="002F0F67">
      <w:pPr>
        <w:spacing w:after="0" w:line="240" w:lineRule="auto"/>
        <w:ind w:left="360"/>
        <w:outlineLvl w:val="1"/>
        <w:rPr>
          <w:rFonts w:ascii="Gill Sans MT" w:eastAsia="Times New Roman" w:hAnsi="Gill Sans MT" w:cs="Calibri"/>
          <w:b/>
          <w:bCs/>
          <w:lang w:eastAsia="en-GB"/>
        </w:rPr>
      </w:pPr>
      <w:r>
        <w:rPr>
          <w:rFonts w:ascii="Gill Sans MT" w:eastAsia="Times New Roman" w:hAnsi="Gill Sans MT" w:cs="Calibri"/>
          <w:bCs/>
          <w:lang w:eastAsia="en-GB"/>
        </w:rPr>
        <w:t>FATE</w:t>
      </w:r>
      <w:r w:rsidR="002F0F67" w:rsidRPr="002F0F67">
        <w:rPr>
          <w:rFonts w:ascii="Gill Sans MT" w:eastAsia="Times New Roman" w:hAnsi="Gill Sans MT" w:cs="Calibri"/>
          <w:bCs/>
          <w:lang w:eastAsia="en-GB"/>
        </w:rPr>
        <w:t xml:space="preserve"> supports and works with </w:t>
      </w:r>
      <w:r>
        <w:rPr>
          <w:rFonts w:ascii="Gill Sans MT" w:eastAsia="Times New Roman" w:hAnsi="Gill Sans MT" w:cs="Calibri"/>
          <w:bCs/>
          <w:lang w:eastAsia="en-GB"/>
        </w:rPr>
        <w:t xml:space="preserve">people and partners </w:t>
      </w:r>
      <w:r w:rsidR="002F0F67" w:rsidRPr="002F0F67">
        <w:rPr>
          <w:rFonts w:ascii="Gill Sans MT" w:eastAsia="Times New Roman" w:hAnsi="Gill Sans MT" w:cs="Calibri"/>
          <w:bCs/>
          <w:lang w:eastAsia="en-GB"/>
        </w:rPr>
        <w:t xml:space="preserve">across Scotland to help achieve social benefit. We need to process data from a wide range of stakeholders including </w:t>
      </w:r>
      <w:r>
        <w:rPr>
          <w:rFonts w:ascii="Gill Sans MT" w:eastAsia="Times New Roman" w:hAnsi="Gill Sans MT" w:cs="Calibri"/>
          <w:bCs/>
          <w:lang w:eastAsia="en-GB"/>
        </w:rPr>
        <w:t xml:space="preserve">personal individuals, </w:t>
      </w:r>
      <w:r w:rsidR="002F0F67" w:rsidRPr="002F0F67">
        <w:rPr>
          <w:rFonts w:ascii="Gill Sans MT" w:eastAsia="Times New Roman" w:hAnsi="Gill Sans MT" w:cs="Calibri"/>
          <w:bCs/>
          <w:lang w:eastAsia="en-GB"/>
        </w:rPr>
        <w:t>charities, funders, suppliers and other partners to carry out our job and achieve our goals.</w:t>
      </w:r>
    </w:p>
    <w:p w14:paraId="38B43E29" w14:textId="77777777" w:rsidR="002F0F67" w:rsidRPr="002F0F67" w:rsidRDefault="002F0F67" w:rsidP="002F0F67">
      <w:pPr>
        <w:spacing w:after="0" w:line="240" w:lineRule="auto"/>
        <w:ind w:left="720"/>
        <w:contextualSpacing/>
        <w:outlineLvl w:val="1"/>
        <w:rPr>
          <w:rFonts w:ascii="Gill Sans MT" w:eastAsia="Times New Roman" w:hAnsi="Gill Sans MT" w:cs="Calibri"/>
          <w:bCs/>
          <w:lang w:eastAsia="en-GB"/>
        </w:rPr>
      </w:pPr>
    </w:p>
    <w:p w14:paraId="75C18E9F"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r w:rsidRPr="002F0F67">
        <w:rPr>
          <w:rFonts w:ascii="Gill Sans MT" w:eastAsia="Times New Roman" w:hAnsi="Gill Sans MT" w:cs="Calibri"/>
          <w:b/>
          <w:bCs/>
          <w:lang w:eastAsia="en-GB"/>
        </w:rPr>
        <w:t>How we collect information from you</w:t>
      </w:r>
    </w:p>
    <w:p w14:paraId="1D8960E6" w14:textId="77777777" w:rsidR="002F0F67" w:rsidRPr="002F0F67" w:rsidRDefault="002F0F67" w:rsidP="002F0F67">
      <w:pPr>
        <w:numPr>
          <w:ilvl w:val="0"/>
          <w:numId w:val="54"/>
        </w:numPr>
        <w:spacing w:after="0" w:line="240" w:lineRule="auto"/>
        <w:contextualSpacing/>
        <w:outlineLvl w:val="1"/>
        <w:rPr>
          <w:rFonts w:ascii="Gill Sans MT" w:eastAsia="Times New Roman" w:hAnsi="Gill Sans MT" w:cs="Calibri"/>
          <w:b/>
          <w:bCs/>
          <w:lang w:eastAsia="en-GB"/>
        </w:rPr>
      </w:pPr>
    </w:p>
    <w:p w14:paraId="3A572A34" w14:textId="77777777" w:rsidR="002F0F67" w:rsidRPr="002F0F67" w:rsidRDefault="002F0F67" w:rsidP="002F0F67">
      <w:pPr>
        <w:spacing w:after="0" w:line="240" w:lineRule="auto"/>
        <w:ind w:left="360"/>
        <w:outlineLvl w:val="1"/>
        <w:rPr>
          <w:rFonts w:ascii="Gill Sans MT" w:eastAsia="Times New Roman" w:hAnsi="Gill Sans MT" w:cs="Calibri"/>
          <w:b/>
          <w:bCs/>
          <w:lang w:eastAsia="en-GB"/>
        </w:rPr>
      </w:pPr>
      <w:r w:rsidRPr="002F0F67">
        <w:rPr>
          <w:rFonts w:ascii="Gill Sans MT" w:eastAsia="Times New Roman" w:hAnsi="Gill Sans MT"/>
          <w:lang w:eastAsia="en-GB"/>
        </w:rPr>
        <w:t xml:space="preserve">Like most organisations that handle personal information, there are various ways in which </w:t>
      </w:r>
      <w:r w:rsidR="009D33F1">
        <w:rPr>
          <w:rFonts w:ascii="Gill Sans MT" w:eastAsia="Times New Roman" w:hAnsi="Gill Sans MT"/>
          <w:lang w:eastAsia="en-GB"/>
        </w:rPr>
        <w:t xml:space="preserve">FATE </w:t>
      </w:r>
      <w:r w:rsidRPr="002F0F67">
        <w:rPr>
          <w:rFonts w:ascii="Gill Sans MT" w:eastAsia="Times New Roman" w:hAnsi="Gill Sans MT"/>
          <w:lang w:eastAsia="en-GB"/>
        </w:rPr>
        <w:t>collects information from the people we have relationships with.</w:t>
      </w:r>
    </w:p>
    <w:p w14:paraId="3CFACDC7" w14:textId="77777777" w:rsidR="002F0F67" w:rsidRPr="002F0F67" w:rsidRDefault="002F0F67" w:rsidP="002F0F67">
      <w:pPr>
        <w:numPr>
          <w:ilvl w:val="0"/>
          <w:numId w:val="52"/>
        </w:numPr>
        <w:spacing w:after="0" w:line="240" w:lineRule="auto"/>
        <w:rPr>
          <w:rFonts w:ascii="Gill Sans MT" w:eastAsia="Times New Roman" w:hAnsi="Gill Sans MT"/>
          <w:lang w:eastAsia="en-GB"/>
        </w:rPr>
      </w:pPr>
      <w:r w:rsidRPr="002F0F67">
        <w:rPr>
          <w:rFonts w:ascii="Gill Sans MT" w:eastAsia="Times New Roman" w:hAnsi="Gill Sans MT"/>
          <w:lang w:eastAsia="en-GB"/>
        </w:rPr>
        <w:t>Email and written correspondence.</w:t>
      </w:r>
    </w:p>
    <w:p w14:paraId="7CB530AB" w14:textId="77777777" w:rsidR="002F0F67" w:rsidRPr="002F0F67" w:rsidRDefault="002F0F67" w:rsidP="002F0F67">
      <w:pPr>
        <w:numPr>
          <w:ilvl w:val="0"/>
          <w:numId w:val="52"/>
        </w:numPr>
        <w:spacing w:after="0" w:line="240" w:lineRule="auto"/>
        <w:rPr>
          <w:rFonts w:ascii="Gill Sans MT" w:eastAsia="Times New Roman" w:hAnsi="Gill Sans MT"/>
          <w:lang w:eastAsia="en-GB"/>
        </w:rPr>
      </w:pPr>
      <w:r w:rsidRPr="002F0F67">
        <w:rPr>
          <w:rFonts w:ascii="Gill Sans MT" w:eastAsia="Times New Roman" w:hAnsi="Gill Sans MT"/>
          <w:lang w:eastAsia="en-GB"/>
        </w:rPr>
        <w:t>Telephone conversations.</w:t>
      </w:r>
    </w:p>
    <w:p w14:paraId="4E19071B" w14:textId="77777777" w:rsidR="002F0F67" w:rsidRPr="002F0F67" w:rsidRDefault="002F0F67" w:rsidP="002F0F67">
      <w:pPr>
        <w:numPr>
          <w:ilvl w:val="0"/>
          <w:numId w:val="52"/>
        </w:numPr>
        <w:spacing w:after="0" w:line="240" w:lineRule="auto"/>
        <w:rPr>
          <w:rFonts w:ascii="Gill Sans MT" w:eastAsia="Times New Roman" w:hAnsi="Gill Sans MT"/>
          <w:lang w:eastAsia="en-GB"/>
        </w:rPr>
      </w:pPr>
      <w:r w:rsidRPr="002F0F67">
        <w:rPr>
          <w:rFonts w:ascii="Gill Sans MT" w:eastAsia="Times New Roman" w:hAnsi="Gill Sans MT"/>
          <w:lang w:eastAsia="en-GB"/>
        </w:rPr>
        <w:t>Visitors to our website.</w:t>
      </w:r>
    </w:p>
    <w:p w14:paraId="313281BC" w14:textId="77777777" w:rsidR="002F0F67" w:rsidRPr="002F0F67" w:rsidRDefault="002F0F67" w:rsidP="002F0F67">
      <w:pPr>
        <w:numPr>
          <w:ilvl w:val="0"/>
          <w:numId w:val="52"/>
        </w:numPr>
        <w:spacing w:after="0" w:line="240" w:lineRule="auto"/>
        <w:rPr>
          <w:rFonts w:ascii="Gill Sans MT" w:eastAsia="Times New Roman" w:hAnsi="Gill Sans MT"/>
          <w:lang w:eastAsia="en-GB"/>
        </w:rPr>
      </w:pPr>
      <w:r w:rsidRPr="002F0F67">
        <w:rPr>
          <w:rFonts w:ascii="Gill Sans MT" w:eastAsia="Times New Roman" w:hAnsi="Gill Sans MT"/>
          <w:lang w:eastAsia="en-GB"/>
        </w:rPr>
        <w:t>Applications for funding</w:t>
      </w:r>
    </w:p>
    <w:p w14:paraId="79A7C47D" w14:textId="77777777" w:rsidR="002F0F67" w:rsidRPr="002F0F67" w:rsidRDefault="002F0F67" w:rsidP="002F0F67">
      <w:pPr>
        <w:numPr>
          <w:ilvl w:val="0"/>
          <w:numId w:val="52"/>
        </w:numPr>
        <w:spacing w:after="0" w:line="240" w:lineRule="auto"/>
        <w:rPr>
          <w:rFonts w:ascii="Gill Sans MT" w:eastAsia="Times New Roman" w:hAnsi="Gill Sans MT"/>
          <w:lang w:eastAsia="en-GB"/>
        </w:rPr>
      </w:pPr>
      <w:r w:rsidRPr="002F0F67">
        <w:rPr>
          <w:rFonts w:ascii="Gill Sans MT" w:eastAsia="Times New Roman" w:hAnsi="Gill Sans MT"/>
          <w:lang w:eastAsia="en-GB"/>
        </w:rPr>
        <w:t>Conferences &amp; events.</w:t>
      </w:r>
    </w:p>
    <w:p w14:paraId="3429DC48" w14:textId="77777777" w:rsidR="002F0F67" w:rsidRPr="002F0F67" w:rsidRDefault="002F0F67" w:rsidP="002F0F67">
      <w:pPr>
        <w:numPr>
          <w:ilvl w:val="0"/>
          <w:numId w:val="52"/>
        </w:numPr>
        <w:spacing w:after="0" w:line="240" w:lineRule="auto"/>
        <w:rPr>
          <w:rFonts w:ascii="Gill Sans MT" w:eastAsia="Times New Roman" w:hAnsi="Gill Sans MT"/>
          <w:lang w:eastAsia="en-GB"/>
        </w:rPr>
      </w:pPr>
      <w:r w:rsidRPr="002F0F67">
        <w:rPr>
          <w:rFonts w:ascii="Gill Sans MT" w:eastAsia="Times New Roman" w:hAnsi="Gill Sans MT"/>
          <w:lang w:eastAsia="en-GB"/>
        </w:rPr>
        <w:t>Referrals from colleagues and/or mutual contacts</w:t>
      </w:r>
    </w:p>
    <w:p w14:paraId="44F48D26" w14:textId="77777777" w:rsidR="002F0F67" w:rsidRPr="002F0F67" w:rsidRDefault="002F0F67" w:rsidP="002F0F67">
      <w:pPr>
        <w:spacing w:after="0" w:line="240" w:lineRule="auto"/>
        <w:ind w:left="360"/>
        <w:rPr>
          <w:rFonts w:ascii="Gill Sans MT" w:eastAsia="Times New Roman" w:hAnsi="Gill Sans MT"/>
          <w:lang w:eastAsia="en-GB"/>
        </w:rPr>
      </w:pPr>
      <w:r w:rsidRPr="002F0F67">
        <w:rPr>
          <w:rFonts w:ascii="Gill Sans MT" w:eastAsia="Times New Roman" w:hAnsi="Gill Sans MT"/>
          <w:lang w:eastAsia="en-GB"/>
        </w:rPr>
        <w:t xml:space="preserve">In nearly all instances, it should be obvious to you that </w:t>
      </w:r>
      <w:r w:rsidR="009D33F1">
        <w:rPr>
          <w:rFonts w:ascii="Gill Sans MT" w:eastAsia="Times New Roman" w:hAnsi="Gill Sans MT"/>
          <w:lang w:eastAsia="en-GB"/>
        </w:rPr>
        <w:t>FATE</w:t>
      </w:r>
      <w:r w:rsidRPr="002F0F67">
        <w:rPr>
          <w:rFonts w:ascii="Gill Sans MT" w:eastAsia="Times New Roman" w:hAnsi="Gill Sans MT"/>
          <w:lang w:eastAsia="en-GB"/>
        </w:rPr>
        <w:t xml:space="preserve"> is collecting your personal data.</w:t>
      </w:r>
    </w:p>
    <w:p w14:paraId="74D7C038" w14:textId="77777777" w:rsidR="002F0F67" w:rsidRPr="002F0F67" w:rsidRDefault="002F0F67" w:rsidP="002F0F67">
      <w:pPr>
        <w:spacing w:after="0" w:line="240" w:lineRule="auto"/>
        <w:rPr>
          <w:rFonts w:ascii="Gill Sans MT" w:eastAsia="Times New Roman" w:hAnsi="Gill Sans MT"/>
          <w:lang w:eastAsia="en-GB"/>
        </w:rPr>
      </w:pPr>
    </w:p>
    <w:p w14:paraId="13F6273F" w14:textId="77777777" w:rsidR="002F0F67" w:rsidRPr="002F0F67" w:rsidRDefault="002F0F67" w:rsidP="002F0F67">
      <w:pPr>
        <w:spacing w:after="0" w:line="240" w:lineRule="auto"/>
        <w:ind w:left="720"/>
        <w:contextualSpacing/>
        <w:outlineLvl w:val="1"/>
        <w:rPr>
          <w:rFonts w:ascii="Gill Sans MT" w:eastAsia="Times New Roman" w:hAnsi="Gill Sans MT" w:cs="Calibri"/>
          <w:bCs/>
          <w:lang w:eastAsia="en-GB"/>
        </w:rPr>
      </w:pPr>
    </w:p>
    <w:p w14:paraId="654C5BF3"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r w:rsidRPr="002F0F67">
        <w:rPr>
          <w:rFonts w:ascii="Gill Sans MT" w:eastAsia="Times New Roman" w:hAnsi="Gill Sans MT" w:cs="Calibri"/>
          <w:b/>
          <w:bCs/>
          <w:lang w:eastAsia="en-GB"/>
        </w:rPr>
        <w:t>Types of information we collect from you and how we use it</w:t>
      </w:r>
    </w:p>
    <w:p w14:paraId="3D705EBB" w14:textId="77777777" w:rsidR="002F0F67" w:rsidRPr="002F0F67" w:rsidRDefault="002F0F67" w:rsidP="009D33F1">
      <w:pPr>
        <w:spacing w:after="0" w:line="240" w:lineRule="auto"/>
        <w:ind w:left="720"/>
        <w:contextualSpacing/>
        <w:rPr>
          <w:rFonts w:ascii="Gill Sans MT" w:eastAsia="Times New Roman" w:hAnsi="Gill Sans MT" w:cs="Calibri"/>
          <w:lang w:eastAsia="en-GB"/>
        </w:rPr>
      </w:pPr>
    </w:p>
    <w:p w14:paraId="1AEF0387"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 xml:space="preserve">We collect data from many different groups of people to help us do our job. </w:t>
      </w:r>
    </w:p>
    <w:p w14:paraId="5E67127B" w14:textId="77777777" w:rsidR="002F0F67" w:rsidRPr="002F0F67" w:rsidRDefault="002F0F67" w:rsidP="002F0F67">
      <w:pPr>
        <w:spacing w:after="0" w:line="240" w:lineRule="auto"/>
        <w:rPr>
          <w:rFonts w:ascii="Gill Sans MT" w:eastAsia="Times New Roman" w:hAnsi="Gill Sans MT" w:cs="Calibri"/>
          <w:lang w:eastAsia="en-GB"/>
        </w:rPr>
      </w:pPr>
    </w:p>
    <w:p w14:paraId="333CDA9E" w14:textId="77777777" w:rsidR="002F0F67" w:rsidRPr="002F0F67" w:rsidRDefault="002F0F67" w:rsidP="002F0F67">
      <w:pPr>
        <w:spacing w:after="0" w:line="240" w:lineRule="auto"/>
        <w:ind w:firstLine="426"/>
        <w:rPr>
          <w:rFonts w:ascii="Gill Sans MT" w:eastAsia="Times New Roman" w:hAnsi="Gill Sans MT" w:cs="Calibri"/>
          <w:color w:val="00B0F0"/>
          <w:lang w:eastAsia="en-GB"/>
        </w:rPr>
      </w:pPr>
      <w:r w:rsidRPr="002F0F67">
        <w:rPr>
          <w:rFonts w:ascii="Gill Sans MT" w:eastAsia="Times New Roman" w:hAnsi="Gill Sans MT" w:cs="Calibri"/>
          <w:color w:val="00B0F0"/>
          <w:lang w:eastAsia="en-GB"/>
        </w:rPr>
        <w:t xml:space="preserve">I am an individual/organisation who funds </w:t>
      </w:r>
      <w:r w:rsidR="00362308">
        <w:rPr>
          <w:rFonts w:ascii="Gill Sans MT" w:eastAsia="Times New Roman" w:hAnsi="Gill Sans MT" w:cs="Calibri"/>
          <w:color w:val="00B0F0"/>
          <w:lang w:eastAsia="en-GB"/>
        </w:rPr>
        <w:t>FATE</w:t>
      </w:r>
    </w:p>
    <w:p w14:paraId="409BA262" w14:textId="77777777" w:rsidR="002F0F67" w:rsidRPr="002F0F67" w:rsidRDefault="002F0F67" w:rsidP="009D33F1">
      <w:pPr>
        <w:spacing w:after="0" w:line="240" w:lineRule="auto"/>
        <w:ind w:left="720"/>
        <w:contextualSpacing/>
        <w:rPr>
          <w:rFonts w:ascii="Gill Sans MT" w:eastAsia="Times New Roman" w:hAnsi="Gill Sans MT" w:cs="Calibri"/>
          <w:lang w:eastAsia="en-GB"/>
        </w:rPr>
      </w:pPr>
    </w:p>
    <w:p w14:paraId="2DB17247" w14:textId="77777777" w:rsidR="002F0F67" w:rsidRPr="002F0F67" w:rsidRDefault="002F0F67" w:rsidP="002F0F67">
      <w:pPr>
        <w:numPr>
          <w:ilvl w:val="0"/>
          <w:numId w:val="48"/>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We will collect details such as your name, address, phone number, email address.</w:t>
      </w:r>
    </w:p>
    <w:p w14:paraId="0B79DE1F" w14:textId="77777777" w:rsidR="002F0F67" w:rsidRPr="002F0F67" w:rsidRDefault="002F0F67" w:rsidP="002F0F67">
      <w:pPr>
        <w:numPr>
          <w:ilvl w:val="0"/>
          <w:numId w:val="48"/>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 xml:space="preserve">We will keep records of your donations to </w:t>
      </w:r>
      <w:r w:rsidR="009D33F1">
        <w:rPr>
          <w:rFonts w:ascii="Gill Sans MT" w:eastAsia="Times New Roman" w:hAnsi="Gill Sans MT" w:cs="Calibri"/>
          <w:lang w:eastAsia="en-GB"/>
        </w:rPr>
        <w:t>FATE</w:t>
      </w:r>
      <w:r w:rsidRPr="002F0F67">
        <w:rPr>
          <w:rFonts w:ascii="Gill Sans MT" w:eastAsia="Times New Roman" w:hAnsi="Gill Sans MT" w:cs="Calibri"/>
          <w:lang w:eastAsia="en-GB"/>
        </w:rPr>
        <w:t xml:space="preserve">, but we will never disclose this information without your consent. </w:t>
      </w:r>
    </w:p>
    <w:p w14:paraId="5D4AF3F2" w14:textId="77777777" w:rsidR="002F0F67" w:rsidRPr="002F0F67" w:rsidRDefault="002F0F67" w:rsidP="002F0F67">
      <w:pPr>
        <w:numPr>
          <w:ilvl w:val="0"/>
          <w:numId w:val="48"/>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 xml:space="preserve">Your details will be stored on paper files and </w:t>
      </w:r>
      <w:r w:rsidR="009D33F1">
        <w:rPr>
          <w:rFonts w:ascii="Gill Sans MT" w:eastAsia="Times New Roman" w:hAnsi="Gill Sans MT" w:cs="Calibri"/>
          <w:lang w:eastAsia="en-GB"/>
        </w:rPr>
        <w:t xml:space="preserve">via Dropbox. </w:t>
      </w:r>
    </w:p>
    <w:p w14:paraId="1F7D7CF5" w14:textId="77777777" w:rsidR="002F0F67" w:rsidRPr="002F0F67" w:rsidRDefault="002F0F67" w:rsidP="002F0F67">
      <w:pPr>
        <w:numPr>
          <w:ilvl w:val="0"/>
          <w:numId w:val="48"/>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We will never ask you for your bank or credit card details.</w:t>
      </w:r>
    </w:p>
    <w:p w14:paraId="2C2F8804" w14:textId="77777777" w:rsidR="002F0F67" w:rsidRDefault="002F0F67" w:rsidP="002F0F67">
      <w:pPr>
        <w:numPr>
          <w:ilvl w:val="0"/>
          <w:numId w:val="48"/>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We will use your details to send you updates &amp; reports on our work together. This may be by post or by email (but only if, where appropriate, we have your consent to email you)</w:t>
      </w:r>
    </w:p>
    <w:p w14:paraId="3681C018" w14:textId="77777777" w:rsidR="005974CE" w:rsidRDefault="005974CE" w:rsidP="005974CE">
      <w:pPr>
        <w:spacing w:after="0" w:line="240" w:lineRule="auto"/>
        <w:contextualSpacing/>
        <w:rPr>
          <w:rFonts w:ascii="Gill Sans MT" w:eastAsia="Times New Roman" w:hAnsi="Gill Sans MT" w:cs="Calibri"/>
          <w:lang w:eastAsia="en-GB"/>
        </w:rPr>
      </w:pPr>
    </w:p>
    <w:p w14:paraId="2AB32CDD" w14:textId="77777777" w:rsidR="005974CE" w:rsidRPr="005974CE" w:rsidRDefault="005974CE" w:rsidP="009D33F1">
      <w:pPr>
        <w:ind w:firstLine="360"/>
        <w:rPr>
          <w:rFonts w:ascii="Gill Sans MT" w:hAnsi="Gill Sans MT"/>
          <w:color w:val="00B0F0"/>
          <w:lang w:val="en-US"/>
        </w:rPr>
      </w:pPr>
      <w:r w:rsidRPr="005974CE">
        <w:rPr>
          <w:rFonts w:ascii="Gill Sans MT" w:hAnsi="Gill Sans MT"/>
          <w:color w:val="00B0F0"/>
          <w:lang w:val="en-US"/>
        </w:rPr>
        <w:t xml:space="preserve">I have donated to </w:t>
      </w:r>
      <w:r w:rsidR="009D33F1">
        <w:rPr>
          <w:rFonts w:ascii="Gill Sans MT" w:hAnsi="Gill Sans MT"/>
          <w:color w:val="00B0F0"/>
          <w:lang w:val="en-US"/>
        </w:rPr>
        <w:t>FATE</w:t>
      </w:r>
      <w:r w:rsidRPr="005974CE">
        <w:rPr>
          <w:rFonts w:ascii="Gill Sans MT" w:hAnsi="Gill Sans MT"/>
          <w:color w:val="00B0F0"/>
          <w:lang w:val="en-US"/>
        </w:rPr>
        <w:t xml:space="preserve"> using your website donate function</w:t>
      </w:r>
    </w:p>
    <w:p w14:paraId="36CCF373" w14:textId="77777777" w:rsidR="005974CE" w:rsidRPr="005974CE" w:rsidRDefault="005974CE" w:rsidP="005974CE">
      <w:pPr>
        <w:pStyle w:val="ListParagraph"/>
        <w:numPr>
          <w:ilvl w:val="0"/>
          <w:numId w:val="61"/>
        </w:numPr>
        <w:spacing w:line="252" w:lineRule="auto"/>
        <w:rPr>
          <w:rFonts w:eastAsia="Times New Roman"/>
          <w:lang w:val="en-US"/>
        </w:rPr>
      </w:pPr>
      <w:r w:rsidRPr="005974CE">
        <w:rPr>
          <w:rFonts w:eastAsia="Times New Roman"/>
          <w:lang w:val="en-US"/>
        </w:rPr>
        <w:t>We will collect details such as your name, address, phone number, email address and credit or debit card details.</w:t>
      </w:r>
    </w:p>
    <w:p w14:paraId="6FA46275" w14:textId="77777777" w:rsidR="005974CE" w:rsidRPr="005974CE" w:rsidRDefault="005974CE" w:rsidP="005974CE">
      <w:pPr>
        <w:pStyle w:val="ListParagraph"/>
        <w:numPr>
          <w:ilvl w:val="0"/>
          <w:numId w:val="62"/>
        </w:numPr>
        <w:spacing w:line="252" w:lineRule="auto"/>
        <w:rPr>
          <w:rFonts w:eastAsia="Times New Roman"/>
          <w:lang w:val="en-US"/>
        </w:rPr>
      </w:pPr>
      <w:r w:rsidRPr="005974CE">
        <w:rPr>
          <w:rFonts w:eastAsia="Times New Roman"/>
          <w:lang w:val="en-US"/>
        </w:rPr>
        <w:t xml:space="preserve">Your details, including payment information, will be stored securely on our website host servers and the server of our payment processing partner Stripe. </w:t>
      </w:r>
    </w:p>
    <w:p w14:paraId="106220FC" w14:textId="77777777" w:rsidR="005974CE" w:rsidRPr="005974CE" w:rsidRDefault="005974CE" w:rsidP="005974CE">
      <w:pPr>
        <w:pStyle w:val="ListParagraph"/>
        <w:numPr>
          <w:ilvl w:val="0"/>
          <w:numId w:val="62"/>
        </w:numPr>
        <w:spacing w:line="252" w:lineRule="auto"/>
        <w:rPr>
          <w:rFonts w:eastAsia="Times New Roman"/>
          <w:lang w:val="en-US"/>
        </w:rPr>
      </w:pPr>
      <w:r w:rsidRPr="005974CE">
        <w:rPr>
          <w:rFonts w:eastAsia="Times New Roman"/>
          <w:lang w:val="en-US"/>
        </w:rPr>
        <w:t xml:space="preserve">We will keep records of your donations to </w:t>
      </w:r>
      <w:r w:rsidR="009D33F1">
        <w:rPr>
          <w:rFonts w:eastAsia="Times New Roman"/>
          <w:lang w:val="en-US"/>
        </w:rPr>
        <w:t>FATE</w:t>
      </w:r>
      <w:r w:rsidRPr="005974CE">
        <w:rPr>
          <w:rFonts w:eastAsia="Times New Roman"/>
          <w:lang w:val="en-US"/>
        </w:rPr>
        <w:t>, but we will never disclose this information without your consent.</w:t>
      </w:r>
    </w:p>
    <w:p w14:paraId="1F982E67" w14:textId="77777777" w:rsidR="002F0F67" w:rsidRPr="002F0F67" w:rsidRDefault="002F0F67" w:rsidP="002F0F67">
      <w:pPr>
        <w:spacing w:after="0" w:line="240" w:lineRule="auto"/>
        <w:rPr>
          <w:rFonts w:ascii="Gill Sans MT" w:eastAsia="Times New Roman" w:hAnsi="Gill Sans MT" w:cs="Calibri"/>
          <w:lang w:eastAsia="en-GB"/>
        </w:rPr>
      </w:pPr>
      <w:bookmarkStart w:id="12" w:name="_Hlk505001316"/>
    </w:p>
    <w:bookmarkEnd w:id="12"/>
    <w:p w14:paraId="2C38EA81" w14:textId="77777777" w:rsidR="002F0F67" w:rsidRPr="002F0F67" w:rsidRDefault="002F0F67" w:rsidP="002F0F67">
      <w:pPr>
        <w:spacing w:after="0" w:line="240" w:lineRule="auto"/>
        <w:rPr>
          <w:rFonts w:ascii="Gill Sans MT" w:eastAsia="Times New Roman" w:hAnsi="Gill Sans MT" w:cs="Calibri"/>
          <w:color w:val="00B0F0"/>
          <w:lang w:eastAsia="en-GB"/>
        </w:rPr>
      </w:pPr>
      <w:r w:rsidRPr="002F0F67">
        <w:rPr>
          <w:rFonts w:ascii="Gill Sans MT" w:eastAsia="Times New Roman" w:hAnsi="Gill Sans MT" w:cs="Calibri"/>
          <w:color w:val="00B0F0"/>
          <w:lang w:eastAsia="en-GB"/>
        </w:rPr>
        <w:t xml:space="preserve">      I am working with you as a Pro Bono Supporter</w:t>
      </w:r>
    </w:p>
    <w:p w14:paraId="1E891C79" w14:textId="77777777" w:rsidR="002F0F67" w:rsidRPr="002F0F67" w:rsidRDefault="002F0F67" w:rsidP="009D33F1">
      <w:pPr>
        <w:spacing w:after="0" w:line="240" w:lineRule="auto"/>
        <w:contextualSpacing/>
        <w:rPr>
          <w:rFonts w:ascii="Gill Sans MT" w:eastAsia="Times New Roman" w:hAnsi="Gill Sans MT" w:cs="Calibri"/>
          <w:color w:val="000000"/>
          <w:lang w:eastAsia="en-GB"/>
        </w:rPr>
      </w:pPr>
    </w:p>
    <w:p w14:paraId="0D161DFC"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lang w:eastAsia="en-GB"/>
        </w:rPr>
        <w:t xml:space="preserve">We will collect details such as your name, address, phone number, email address, your work skills and attributes, </w:t>
      </w:r>
      <w:r w:rsidRPr="002F0F67">
        <w:rPr>
          <w:rFonts w:ascii="Gill Sans MT" w:eastAsia="Times New Roman" w:hAnsi="Gill Sans MT" w:cs="Calibri"/>
          <w:color w:val="000000"/>
          <w:lang w:eastAsia="en-GB"/>
        </w:rPr>
        <w:t xml:space="preserve">CVs, </w:t>
      </w:r>
      <w:proofErr w:type="spellStart"/>
      <w:r w:rsidRPr="002F0F67">
        <w:rPr>
          <w:rFonts w:ascii="Gill Sans MT" w:eastAsia="Times New Roman" w:hAnsi="Gill Sans MT" w:cs="Calibri"/>
          <w:color w:val="000000"/>
          <w:lang w:eastAsia="en-GB"/>
        </w:rPr>
        <w:t>biogs</w:t>
      </w:r>
      <w:proofErr w:type="spellEnd"/>
      <w:r w:rsidRPr="002F0F67">
        <w:rPr>
          <w:rFonts w:ascii="Gill Sans MT" w:eastAsia="Times New Roman" w:hAnsi="Gill Sans MT" w:cs="Calibri"/>
          <w:color w:val="000000"/>
          <w:lang w:eastAsia="en-GB"/>
        </w:rPr>
        <w:t xml:space="preserve"> etc.</w:t>
      </w:r>
    </w:p>
    <w:p w14:paraId="2488FFBA"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lang w:eastAsia="en-GB"/>
        </w:rPr>
        <w:t>We might collect your details through events you attend or contacts you make with our staff and where we feel we have a legitimate interest in doing so. This might include instances where you have shared your business card or details with one of our staff.</w:t>
      </w:r>
    </w:p>
    <w:p w14:paraId="36C7385F"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color w:val="000000"/>
          <w:lang w:eastAsia="en-GB"/>
        </w:rPr>
        <w:t>We will use this information to help find a match with</w:t>
      </w:r>
      <w:r w:rsidR="009D33F1">
        <w:rPr>
          <w:rFonts w:ascii="Gill Sans MT" w:eastAsia="Times New Roman" w:hAnsi="Gill Sans MT" w:cs="Calibri"/>
          <w:color w:val="000000"/>
          <w:lang w:eastAsia="en-GB"/>
        </w:rPr>
        <w:t xml:space="preserve"> the </w:t>
      </w:r>
      <w:r w:rsidRPr="002F0F67">
        <w:rPr>
          <w:rFonts w:ascii="Gill Sans MT" w:eastAsia="Times New Roman" w:hAnsi="Gill Sans MT" w:cs="Calibri"/>
          <w:color w:val="000000"/>
          <w:lang w:eastAsia="en-GB"/>
        </w:rPr>
        <w:t xml:space="preserve">charity </w:t>
      </w:r>
      <w:r w:rsidR="009D33F1">
        <w:rPr>
          <w:rFonts w:ascii="Gill Sans MT" w:eastAsia="Times New Roman" w:hAnsi="Gill Sans MT" w:cs="Calibri"/>
          <w:color w:val="000000"/>
          <w:lang w:eastAsia="en-GB"/>
        </w:rPr>
        <w:t>work we do.</w:t>
      </w:r>
    </w:p>
    <w:p w14:paraId="13CA5806"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color w:val="000000"/>
          <w:lang w:eastAsia="en-GB"/>
        </w:rPr>
        <w:t>We will never share your CV/</w:t>
      </w:r>
      <w:proofErr w:type="spellStart"/>
      <w:r w:rsidRPr="002F0F67">
        <w:rPr>
          <w:rFonts w:ascii="Gill Sans MT" w:eastAsia="Times New Roman" w:hAnsi="Gill Sans MT" w:cs="Calibri"/>
          <w:color w:val="000000"/>
          <w:lang w:eastAsia="en-GB"/>
        </w:rPr>
        <w:t>biog</w:t>
      </w:r>
      <w:proofErr w:type="spellEnd"/>
      <w:r w:rsidRPr="002F0F67">
        <w:rPr>
          <w:rFonts w:ascii="Gill Sans MT" w:eastAsia="Times New Roman" w:hAnsi="Gill Sans MT" w:cs="Calibri"/>
          <w:color w:val="000000"/>
          <w:lang w:eastAsia="en-GB"/>
        </w:rPr>
        <w:t xml:space="preserve"> without your consent.</w:t>
      </w:r>
    </w:p>
    <w:p w14:paraId="549FAAE8"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color w:val="000000"/>
          <w:lang w:eastAsia="en-GB"/>
        </w:rPr>
        <w:t xml:space="preserve">Your details will be stored using our </w:t>
      </w:r>
      <w:proofErr w:type="spellStart"/>
      <w:r w:rsidR="009D33F1">
        <w:rPr>
          <w:rFonts w:ascii="Gill Sans MT" w:eastAsia="Times New Roman" w:hAnsi="Gill Sans MT" w:cs="Calibri"/>
          <w:color w:val="000000"/>
          <w:lang w:eastAsia="en-GB"/>
        </w:rPr>
        <w:t>MailChimp</w:t>
      </w:r>
      <w:proofErr w:type="spellEnd"/>
      <w:r w:rsidR="009D33F1">
        <w:rPr>
          <w:rFonts w:ascii="Gill Sans MT" w:eastAsia="Times New Roman" w:hAnsi="Gill Sans MT" w:cs="Calibri"/>
          <w:color w:val="000000"/>
          <w:lang w:eastAsia="en-GB"/>
        </w:rPr>
        <w:t xml:space="preserve"> or Dropbox database. </w:t>
      </w:r>
    </w:p>
    <w:p w14:paraId="0C6C6020"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We will use your details to send you updates &amp; reports on our work together. This may be by post or by email (but only if, where appropriate, we have your consent to email you)</w:t>
      </w:r>
    </w:p>
    <w:p w14:paraId="34B056EF" w14:textId="77777777" w:rsidR="002F0F67" w:rsidRPr="002F0F67" w:rsidRDefault="002F0F67" w:rsidP="002F0F67">
      <w:pPr>
        <w:spacing w:after="0" w:line="240" w:lineRule="auto"/>
        <w:rPr>
          <w:rFonts w:ascii="Gill Sans MT" w:eastAsia="Times New Roman" w:hAnsi="Gill Sans MT" w:cs="Calibri"/>
          <w:color w:val="00B0F0"/>
          <w:lang w:eastAsia="en-GB"/>
        </w:rPr>
      </w:pPr>
    </w:p>
    <w:p w14:paraId="6C03E836" w14:textId="77777777" w:rsidR="002F0F67" w:rsidRPr="002F0F67" w:rsidRDefault="002F0F67" w:rsidP="002F0F67">
      <w:pPr>
        <w:spacing w:after="0" w:line="240" w:lineRule="auto"/>
        <w:rPr>
          <w:rFonts w:ascii="Gill Sans MT" w:eastAsia="Times New Roman" w:hAnsi="Gill Sans MT" w:cs="Calibri"/>
          <w:color w:val="00B0F0"/>
          <w:lang w:eastAsia="en-GB"/>
        </w:rPr>
      </w:pPr>
      <w:r w:rsidRPr="002F0F67">
        <w:rPr>
          <w:rFonts w:ascii="Gill Sans MT" w:eastAsia="Times New Roman" w:hAnsi="Gill Sans MT" w:cs="Calibri"/>
          <w:color w:val="00B0F0"/>
          <w:lang w:eastAsia="en-GB"/>
        </w:rPr>
        <w:t xml:space="preserve">      I am another interested party or stakeholder</w:t>
      </w:r>
    </w:p>
    <w:p w14:paraId="6CF05434" w14:textId="77777777" w:rsidR="002F0F67" w:rsidRPr="002F0F67" w:rsidRDefault="002F0F67" w:rsidP="002F0F67">
      <w:pPr>
        <w:numPr>
          <w:ilvl w:val="0"/>
          <w:numId w:val="46"/>
        </w:numPr>
        <w:spacing w:after="0" w:line="240" w:lineRule="auto"/>
        <w:contextualSpacing/>
        <w:rPr>
          <w:rFonts w:ascii="Gill Sans MT" w:eastAsia="Times New Roman" w:hAnsi="Gill Sans MT" w:cs="Calibri"/>
          <w:color w:val="000000"/>
          <w:lang w:eastAsia="en-GB"/>
        </w:rPr>
      </w:pPr>
    </w:p>
    <w:p w14:paraId="5ADB4101"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lang w:eastAsia="en-GB"/>
        </w:rPr>
        <w:t>We may collect details such as your name, address, phone number, email address.</w:t>
      </w:r>
    </w:p>
    <w:p w14:paraId="2859B5C8"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lang w:eastAsia="en-GB"/>
        </w:rPr>
        <w:t>We might collect your details through events you attend or contacts you make with our staff and where we feel we have a legitimate interest in doing so. This might include instances where you have shared your business card or details with one of our staff.</w:t>
      </w:r>
    </w:p>
    <w:p w14:paraId="149F7B26"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color w:val="000000"/>
          <w:lang w:eastAsia="en-GB"/>
        </w:rPr>
        <w:t>Your details will be stored using our own servers</w:t>
      </w:r>
    </w:p>
    <w:p w14:paraId="45440AD7"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 xml:space="preserve">We will use your details to send you updates and news about </w:t>
      </w:r>
      <w:r w:rsidR="002B2873">
        <w:rPr>
          <w:rFonts w:ascii="Gill Sans MT" w:eastAsia="Times New Roman" w:hAnsi="Gill Sans MT" w:cs="Calibri"/>
          <w:lang w:eastAsia="en-GB"/>
        </w:rPr>
        <w:t xml:space="preserve">FATE </w:t>
      </w:r>
      <w:r w:rsidRPr="002F0F67">
        <w:rPr>
          <w:rFonts w:ascii="Gill Sans MT" w:eastAsia="Times New Roman" w:hAnsi="Gill Sans MT" w:cs="Calibri"/>
          <w:lang w:eastAsia="en-GB"/>
        </w:rPr>
        <w:t>(but only if, where appropriate, we have your consent to email you)</w:t>
      </w:r>
    </w:p>
    <w:p w14:paraId="5E60B01F" w14:textId="77777777" w:rsidR="002F0F67" w:rsidRPr="002F0F67" w:rsidRDefault="002F0F67" w:rsidP="002F0F67">
      <w:pPr>
        <w:spacing w:after="0" w:line="240" w:lineRule="auto"/>
        <w:ind w:left="1440"/>
        <w:contextualSpacing/>
        <w:rPr>
          <w:rFonts w:ascii="Gill Sans MT" w:eastAsia="Times New Roman" w:hAnsi="Gill Sans MT" w:cs="Calibri"/>
          <w:lang w:eastAsia="en-GB"/>
        </w:rPr>
      </w:pPr>
    </w:p>
    <w:p w14:paraId="3E51832F" w14:textId="77777777" w:rsidR="002F0F67" w:rsidRPr="002F0F67" w:rsidRDefault="002F0F67" w:rsidP="002F0F67">
      <w:pPr>
        <w:spacing w:after="0" w:line="240" w:lineRule="auto"/>
        <w:rPr>
          <w:rFonts w:ascii="Gill Sans MT" w:eastAsia="Times New Roman" w:hAnsi="Gill Sans MT" w:cs="Calibri"/>
          <w:color w:val="00B0F0"/>
          <w:lang w:eastAsia="en-GB"/>
        </w:rPr>
      </w:pPr>
      <w:r w:rsidRPr="002F0F67">
        <w:rPr>
          <w:rFonts w:ascii="Gill Sans MT" w:eastAsia="Times New Roman" w:hAnsi="Gill Sans MT" w:cs="Calibri"/>
          <w:color w:val="00B0F0"/>
          <w:lang w:eastAsia="en-GB"/>
        </w:rPr>
        <w:t xml:space="preserve">      I have registered to receive your newsletter via the </w:t>
      </w:r>
      <w:r w:rsidR="002B2873">
        <w:rPr>
          <w:rFonts w:ascii="Gill Sans MT" w:eastAsia="Times New Roman" w:hAnsi="Gill Sans MT" w:cs="Calibri"/>
          <w:color w:val="00B0F0"/>
          <w:lang w:eastAsia="en-GB"/>
        </w:rPr>
        <w:t>FATE</w:t>
      </w:r>
      <w:r w:rsidRPr="002F0F67">
        <w:rPr>
          <w:rFonts w:ascii="Gill Sans MT" w:eastAsia="Times New Roman" w:hAnsi="Gill Sans MT" w:cs="Calibri"/>
          <w:color w:val="00B0F0"/>
          <w:lang w:eastAsia="en-GB"/>
        </w:rPr>
        <w:t xml:space="preserve"> website</w:t>
      </w:r>
    </w:p>
    <w:p w14:paraId="58226775" w14:textId="77777777" w:rsidR="002F0F67" w:rsidRPr="002F0F67" w:rsidRDefault="002F0F67" w:rsidP="002F0F67">
      <w:pPr>
        <w:numPr>
          <w:ilvl w:val="0"/>
          <w:numId w:val="46"/>
        </w:numPr>
        <w:spacing w:after="0" w:line="240" w:lineRule="auto"/>
        <w:contextualSpacing/>
        <w:rPr>
          <w:rFonts w:ascii="Gill Sans MT" w:eastAsia="Times New Roman" w:hAnsi="Gill Sans MT" w:cs="Calibri"/>
          <w:color w:val="000000"/>
          <w:lang w:eastAsia="en-GB"/>
        </w:rPr>
      </w:pPr>
    </w:p>
    <w:p w14:paraId="3AE7D4FC"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lang w:eastAsia="en-GB"/>
        </w:rPr>
        <w:t xml:space="preserve">We will collect your name &amp; email address, which will be stored on the servers of our third party supplier </w:t>
      </w:r>
      <w:proofErr w:type="spellStart"/>
      <w:r w:rsidRPr="002F0F67">
        <w:rPr>
          <w:rFonts w:ascii="Gill Sans MT" w:eastAsia="Times New Roman" w:hAnsi="Gill Sans MT" w:cs="Calibri"/>
          <w:lang w:eastAsia="en-GB"/>
        </w:rPr>
        <w:t>MailChimp</w:t>
      </w:r>
      <w:proofErr w:type="spellEnd"/>
      <w:r w:rsidRPr="002F0F67">
        <w:rPr>
          <w:rFonts w:ascii="Gill Sans MT" w:eastAsia="Times New Roman" w:hAnsi="Gill Sans MT" w:cs="Calibri"/>
          <w:lang w:eastAsia="en-GB"/>
        </w:rPr>
        <w:t>.</w:t>
      </w:r>
    </w:p>
    <w:p w14:paraId="6AE2AD72"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 xml:space="preserve">We will use your details to send you updates and news about </w:t>
      </w:r>
      <w:r w:rsidR="002B2873">
        <w:rPr>
          <w:rFonts w:ascii="Gill Sans MT" w:eastAsia="Times New Roman" w:hAnsi="Gill Sans MT" w:cs="Calibri"/>
          <w:lang w:eastAsia="en-GB"/>
        </w:rPr>
        <w:t>FATE.</w:t>
      </w:r>
    </w:p>
    <w:p w14:paraId="1524EFD1"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We will not use your details for any other purpose.</w:t>
      </w:r>
    </w:p>
    <w:p w14:paraId="4510F313"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Your details will be held for as long as you stay subscribed.</w:t>
      </w:r>
    </w:p>
    <w:p w14:paraId="364A0B0D"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You can unsubscribe at any point using the unsubscribe button on our newsletters.</w:t>
      </w:r>
    </w:p>
    <w:p w14:paraId="5196C1D2" w14:textId="77777777" w:rsidR="002F0F67" w:rsidRPr="002F0F67" w:rsidRDefault="002F0F67" w:rsidP="002F0F67">
      <w:pPr>
        <w:spacing w:after="0" w:line="240" w:lineRule="auto"/>
        <w:rPr>
          <w:rFonts w:ascii="Gill Sans MT" w:eastAsia="Times New Roman" w:hAnsi="Gill Sans MT" w:cs="Calibri"/>
          <w:lang w:eastAsia="en-GB"/>
        </w:rPr>
      </w:pPr>
    </w:p>
    <w:p w14:paraId="1F9675CD" w14:textId="77777777" w:rsidR="002F0F67" w:rsidRPr="002F0F67" w:rsidRDefault="002F0F67" w:rsidP="002F0F67">
      <w:pPr>
        <w:spacing w:after="0" w:line="240" w:lineRule="auto"/>
        <w:rPr>
          <w:rFonts w:ascii="Gill Sans MT" w:eastAsia="Times New Roman" w:hAnsi="Gill Sans MT" w:cs="Calibri"/>
          <w:color w:val="00B0F0"/>
          <w:lang w:eastAsia="en-GB"/>
        </w:rPr>
      </w:pPr>
      <w:r w:rsidRPr="002F0F67">
        <w:rPr>
          <w:rFonts w:ascii="Gill Sans MT" w:eastAsia="Times New Roman" w:hAnsi="Gill Sans MT" w:cs="Calibri"/>
          <w:color w:val="00B0F0"/>
          <w:lang w:eastAsia="en-GB"/>
        </w:rPr>
        <w:t xml:space="preserve">      I have completed an enquiry form</w:t>
      </w:r>
      <w:r w:rsidR="002B2873">
        <w:rPr>
          <w:rFonts w:ascii="Gill Sans MT" w:eastAsia="Times New Roman" w:hAnsi="Gill Sans MT" w:cs="Calibri"/>
          <w:color w:val="00B0F0"/>
          <w:lang w:eastAsia="en-GB"/>
        </w:rPr>
        <w:t>/pledge your support</w:t>
      </w:r>
      <w:r w:rsidRPr="002F0F67">
        <w:rPr>
          <w:rFonts w:ascii="Gill Sans MT" w:eastAsia="Times New Roman" w:hAnsi="Gill Sans MT" w:cs="Calibri"/>
          <w:color w:val="00B0F0"/>
          <w:lang w:eastAsia="en-GB"/>
        </w:rPr>
        <w:t xml:space="preserve"> on the </w:t>
      </w:r>
      <w:r w:rsidR="002B2873">
        <w:rPr>
          <w:rFonts w:ascii="Gill Sans MT" w:eastAsia="Times New Roman" w:hAnsi="Gill Sans MT" w:cs="Calibri"/>
          <w:color w:val="00B0F0"/>
          <w:lang w:eastAsia="en-GB"/>
        </w:rPr>
        <w:t>FATE</w:t>
      </w:r>
      <w:r w:rsidRPr="002F0F67">
        <w:rPr>
          <w:rFonts w:ascii="Gill Sans MT" w:eastAsia="Times New Roman" w:hAnsi="Gill Sans MT" w:cs="Calibri"/>
          <w:color w:val="00B0F0"/>
          <w:lang w:eastAsia="en-GB"/>
        </w:rPr>
        <w:t xml:space="preserve"> website</w:t>
      </w:r>
    </w:p>
    <w:p w14:paraId="6A31EB26" w14:textId="77777777" w:rsidR="002F0F67" w:rsidRPr="002F0F67" w:rsidRDefault="002F0F67" w:rsidP="002F0F67">
      <w:pPr>
        <w:numPr>
          <w:ilvl w:val="0"/>
          <w:numId w:val="46"/>
        </w:numPr>
        <w:spacing w:after="0" w:line="240" w:lineRule="auto"/>
        <w:contextualSpacing/>
        <w:rPr>
          <w:rFonts w:ascii="Gill Sans MT" w:eastAsia="Times New Roman" w:hAnsi="Gill Sans MT" w:cs="Calibri"/>
          <w:color w:val="000000"/>
          <w:lang w:eastAsia="en-GB"/>
        </w:rPr>
      </w:pPr>
    </w:p>
    <w:p w14:paraId="1816FB0E"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color w:val="000000"/>
          <w:lang w:eastAsia="en-GB"/>
        </w:rPr>
      </w:pPr>
      <w:r w:rsidRPr="002F0F67">
        <w:rPr>
          <w:rFonts w:ascii="Gill Sans MT" w:eastAsia="Times New Roman" w:hAnsi="Gill Sans MT" w:cs="Calibri"/>
          <w:lang w:eastAsia="en-GB"/>
        </w:rPr>
        <w:t>We will collect your name, email address &amp; phone number.</w:t>
      </w:r>
    </w:p>
    <w:p w14:paraId="44AA114A"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We will use this information to contact you about your enquiry.</w:t>
      </w:r>
    </w:p>
    <w:p w14:paraId="4B662F7B"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Your details will be stored on our website host servers, where they will be stored for 3 months. They may also be stored on our internal systems if necessary</w:t>
      </w:r>
    </w:p>
    <w:p w14:paraId="2A38553B" w14:textId="77777777" w:rsidR="002F0F67" w:rsidRPr="002F0F67"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We will not use your details for any other purpose unless agreed with you during any follow-up discussions.</w:t>
      </w:r>
    </w:p>
    <w:p w14:paraId="4E2A8037" w14:textId="77777777" w:rsidR="002F0F67" w:rsidRPr="002B2873" w:rsidRDefault="002F0F67" w:rsidP="002F0F67">
      <w:pPr>
        <w:numPr>
          <w:ilvl w:val="0"/>
          <w:numId w:val="49"/>
        </w:numPr>
        <w:spacing w:after="0" w:line="240" w:lineRule="auto"/>
        <w:contextualSpacing/>
        <w:rPr>
          <w:rFonts w:ascii="Gill Sans MT" w:eastAsia="Times New Roman" w:hAnsi="Gill Sans MT" w:cs="Calibri"/>
          <w:lang w:eastAsia="en-GB"/>
        </w:rPr>
      </w:pPr>
      <w:r w:rsidRPr="002F0F67">
        <w:rPr>
          <w:rFonts w:ascii="Gill Sans MT" w:eastAsia="Times New Roman" w:hAnsi="Gill Sans MT" w:cs="Calibri"/>
          <w:lang w:eastAsia="en-GB"/>
        </w:rPr>
        <w:t>We will not share your details with anyone unless agreed with you during any follow-up discussions.</w:t>
      </w:r>
    </w:p>
    <w:p w14:paraId="4F859845" w14:textId="77777777" w:rsidR="0002665A" w:rsidRPr="002F0F67" w:rsidRDefault="0002665A" w:rsidP="002F0F67">
      <w:pPr>
        <w:spacing w:after="0" w:line="240" w:lineRule="auto"/>
        <w:rPr>
          <w:rFonts w:ascii="Gill Sans MT" w:eastAsia="Times New Roman" w:hAnsi="Gill Sans MT" w:cs="Calibri"/>
          <w:lang w:eastAsia="en-GB"/>
        </w:rPr>
      </w:pPr>
    </w:p>
    <w:p w14:paraId="532F642F" w14:textId="77777777" w:rsidR="002F0F67" w:rsidRPr="002F0F67" w:rsidRDefault="002F0F67" w:rsidP="002F0F67">
      <w:pPr>
        <w:spacing w:after="0" w:line="240" w:lineRule="auto"/>
        <w:rPr>
          <w:rFonts w:ascii="Gill Sans MT" w:eastAsia="Times New Roman" w:hAnsi="Gill Sans MT" w:cs="Calibri"/>
          <w:color w:val="000000"/>
          <w:lang w:eastAsia="en-GB"/>
        </w:rPr>
      </w:pPr>
    </w:p>
    <w:p w14:paraId="5C234619" w14:textId="77777777" w:rsidR="002F0F67" w:rsidRPr="002F0F67" w:rsidRDefault="002F0F67" w:rsidP="002F0F67">
      <w:pPr>
        <w:numPr>
          <w:ilvl w:val="0"/>
          <w:numId w:val="50"/>
        </w:numPr>
        <w:spacing w:after="0" w:line="240" w:lineRule="auto"/>
        <w:ind w:left="360"/>
        <w:contextualSpacing/>
        <w:rPr>
          <w:rFonts w:ascii="Gill Sans MT" w:eastAsia="Times New Roman" w:hAnsi="Gill Sans MT" w:cs="Calibri"/>
          <w:b/>
          <w:color w:val="000000"/>
          <w:lang w:eastAsia="en-GB"/>
        </w:rPr>
      </w:pPr>
      <w:r w:rsidRPr="002F0F67">
        <w:rPr>
          <w:rFonts w:ascii="Gill Sans MT" w:eastAsia="Times New Roman" w:hAnsi="Gill Sans MT" w:cs="Calibri"/>
          <w:b/>
          <w:color w:val="000000"/>
          <w:lang w:eastAsia="en-GB"/>
        </w:rPr>
        <w:t>What is our lawful basis for processing personal information?</w:t>
      </w:r>
    </w:p>
    <w:p w14:paraId="504523EB" w14:textId="77777777" w:rsidR="002F0F67" w:rsidRPr="002F0F67" w:rsidRDefault="002F0F67" w:rsidP="002B2873">
      <w:pPr>
        <w:spacing w:after="0" w:line="240" w:lineRule="auto"/>
        <w:contextualSpacing/>
        <w:rPr>
          <w:rFonts w:ascii="Gill Sans MT" w:hAnsi="Gill Sans MT"/>
        </w:rPr>
      </w:pPr>
    </w:p>
    <w:p w14:paraId="077FCB5C" w14:textId="77777777" w:rsidR="002F0F67" w:rsidRPr="002F0F67" w:rsidRDefault="002F0F67" w:rsidP="002F0F67">
      <w:pPr>
        <w:spacing w:after="0" w:line="240" w:lineRule="auto"/>
        <w:ind w:left="360"/>
        <w:rPr>
          <w:rFonts w:ascii="Gill Sans MT" w:hAnsi="Gill Sans MT"/>
        </w:rPr>
      </w:pPr>
      <w:r w:rsidRPr="002F0F67">
        <w:rPr>
          <w:rFonts w:ascii="Gill Sans MT" w:eastAsia="Times New Roman" w:hAnsi="Gill Sans MT" w:cs="Calibri"/>
          <w:bCs/>
          <w:lang w:eastAsia="en-GB"/>
        </w:rPr>
        <w:t xml:space="preserve">As mentioned previously, </w:t>
      </w:r>
      <w:r w:rsidR="002B2873">
        <w:rPr>
          <w:rFonts w:ascii="Gill Sans MT" w:eastAsia="Times New Roman" w:hAnsi="Gill Sans MT" w:cs="Calibri"/>
          <w:bCs/>
          <w:lang w:eastAsia="en-GB"/>
        </w:rPr>
        <w:t>FATE</w:t>
      </w:r>
      <w:r w:rsidRPr="002F0F67">
        <w:rPr>
          <w:rFonts w:ascii="Gill Sans MT" w:eastAsia="Times New Roman" w:hAnsi="Gill Sans MT" w:cs="Calibri"/>
          <w:bCs/>
          <w:lang w:eastAsia="en-GB"/>
        </w:rPr>
        <w:t xml:space="preserve"> supports and works with </w:t>
      </w:r>
      <w:r w:rsidR="002B2873">
        <w:rPr>
          <w:rFonts w:ascii="Gill Sans MT" w:eastAsia="Times New Roman" w:hAnsi="Gill Sans MT" w:cs="Calibri"/>
          <w:bCs/>
          <w:lang w:eastAsia="en-GB"/>
        </w:rPr>
        <w:t xml:space="preserve">people and organisations </w:t>
      </w:r>
      <w:r w:rsidRPr="002F0F67">
        <w:rPr>
          <w:rFonts w:ascii="Gill Sans MT" w:eastAsia="Times New Roman" w:hAnsi="Gill Sans MT" w:cs="Calibri"/>
          <w:bCs/>
          <w:lang w:eastAsia="en-GB"/>
        </w:rPr>
        <w:t xml:space="preserve">across Scotland to help achieve social benefit. </w:t>
      </w:r>
      <w:r w:rsidRPr="002F0F67">
        <w:rPr>
          <w:rFonts w:ascii="Gill Sans MT" w:hAnsi="Gill Sans MT"/>
        </w:rPr>
        <w:t xml:space="preserve">In the majority of cases, processing of data is therefore necessary for </w:t>
      </w:r>
      <w:r w:rsidR="002B2873">
        <w:rPr>
          <w:rFonts w:ascii="Gill Sans MT" w:hAnsi="Gill Sans MT"/>
        </w:rPr>
        <w:t>FATE</w:t>
      </w:r>
      <w:r w:rsidRPr="002F0F67">
        <w:rPr>
          <w:rFonts w:ascii="Gill Sans MT" w:hAnsi="Gill Sans MT"/>
        </w:rPr>
        <w:t xml:space="preserve"> to meet its </w:t>
      </w:r>
      <w:r w:rsidRPr="002F0F67">
        <w:rPr>
          <w:rFonts w:ascii="Gill Sans MT" w:hAnsi="Gill Sans MT"/>
          <w:b/>
        </w:rPr>
        <w:t>legitimate interests</w:t>
      </w:r>
      <w:r w:rsidRPr="002F0F67">
        <w:rPr>
          <w:rFonts w:ascii="Gill Sans MT" w:hAnsi="Gill Sans MT"/>
        </w:rPr>
        <w:t xml:space="preserve"> as a voluntary sector partner helping make positive changes to people’s lives.</w:t>
      </w:r>
    </w:p>
    <w:p w14:paraId="4CA94BDB" w14:textId="77777777" w:rsidR="002F0F67" w:rsidRPr="002F0F67" w:rsidRDefault="002F0F67" w:rsidP="002F0F67">
      <w:pPr>
        <w:spacing w:after="0" w:line="240" w:lineRule="auto"/>
        <w:rPr>
          <w:rFonts w:ascii="Gill Sans MT" w:eastAsia="Times New Roman" w:hAnsi="Gill Sans MT" w:cs="Calibri"/>
          <w:b/>
          <w:color w:val="000000"/>
          <w:lang w:eastAsia="en-GB"/>
        </w:rPr>
      </w:pPr>
    </w:p>
    <w:p w14:paraId="15CFFCAF" w14:textId="77777777" w:rsidR="002F0F67" w:rsidRPr="002F0F67" w:rsidRDefault="002F0F67" w:rsidP="002F0F67">
      <w:pPr>
        <w:spacing w:after="0" w:line="240" w:lineRule="auto"/>
        <w:ind w:left="360"/>
        <w:contextualSpacing/>
        <w:rPr>
          <w:rFonts w:ascii="Gill Sans MT" w:eastAsia="Times New Roman" w:hAnsi="Gill Sans MT" w:cs="Calibri"/>
          <w:b/>
          <w:color w:val="000000"/>
          <w:lang w:eastAsia="en-GB"/>
        </w:rPr>
      </w:pPr>
    </w:p>
    <w:p w14:paraId="671D7D2B" w14:textId="77777777" w:rsidR="002F0F67" w:rsidRPr="002F0F67" w:rsidRDefault="002F0F67" w:rsidP="002F0F67">
      <w:pPr>
        <w:spacing w:after="0" w:line="240" w:lineRule="auto"/>
        <w:ind w:firstLine="360"/>
        <w:rPr>
          <w:rFonts w:ascii="Gill Sans MT" w:eastAsia="Times New Roman" w:hAnsi="Gill Sans MT" w:cs="Calibri"/>
          <w:b/>
          <w:bCs/>
          <w:lang w:eastAsia="en-GB"/>
        </w:rPr>
      </w:pPr>
      <w:r w:rsidRPr="002F0F67">
        <w:rPr>
          <w:rFonts w:ascii="Gill Sans MT" w:eastAsia="Times New Roman" w:hAnsi="Gill Sans MT" w:cs="Calibri"/>
          <w:b/>
          <w:bCs/>
          <w:lang w:eastAsia="en-GB"/>
        </w:rPr>
        <w:t>Legitimate interest</w:t>
      </w:r>
    </w:p>
    <w:p w14:paraId="7157D247" w14:textId="77777777" w:rsidR="002F0F67" w:rsidRPr="002F0F67" w:rsidRDefault="002F0F67" w:rsidP="002F0F67">
      <w:pPr>
        <w:spacing w:after="0" w:line="240" w:lineRule="auto"/>
        <w:ind w:firstLine="360"/>
        <w:rPr>
          <w:rFonts w:ascii="Gill Sans MT" w:eastAsia="Times New Roman" w:hAnsi="Gill Sans MT" w:cs="Calibri"/>
          <w:b/>
          <w:bCs/>
          <w:lang w:eastAsia="en-GB"/>
        </w:rPr>
      </w:pPr>
    </w:p>
    <w:p w14:paraId="512AF111" w14:textId="77777777" w:rsidR="002F0F67" w:rsidRPr="002F0F67" w:rsidRDefault="002F0F67" w:rsidP="002F0F67">
      <w:pPr>
        <w:spacing w:after="0" w:line="240" w:lineRule="auto"/>
        <w:ind w:left="360"/>
        <w:rPr>
          <w:rFonts w:ascii="Gill Sans MT" w:eastAsia="Times New Roman" w:hAnsi="Gill Sans MT" w:cs="Calibri"/>
          <w:bCs/>
          <w:lang w:eastAsia="en-GB"/>
        </w:rPr>
      </w:pPr>
      <w:r w:rsidRPr="002F0F67">
        <w:rPr>
          <w:rFonts w:ascii="Gill Sans MT" w:eastAsia="Times New Roman" w:hAnsi="Gill Sans MT" w:cs="Calibri"/>
          <w:bCs/>
          <w:lang w:eastAsia="en-GB"/>
        </w:rPr>
        <w:t xml:space="preserve">Where using legitimate interest as a lawful reason for processing data, </w:t>
      </w:r>
      <w:r w:rsidR="002B2873">
        <w:rPr>
          <w:rFonts w:ascii="Gill Sans MT" w:eastAsia="Times New Roman" w:hAnsi="Gill Sans MT" w:cs="Calibri"/>
          <w:bCs/>
          <w:lang w:eastAsia="en-GB"/>
        </w:rPr>
        <w:t>FATE</w:t>
      </w:r>
      <w:r w:rsidRPr="002F0F67">
        <w:rPr>
          <w:rFonts w:ascii="Gill Sans MT" w:eastAsia="Times New Roman" w:hAnsi="Gill Sans MT" w:cs="Calibri"/>
          <w:bCs/>
          <w:lang w:eastAsia="en-GB"/>
        </w:rPr>
        <w:t xml:space="preserve"> will ensure that:</w:t>
      </w:r>
    </w:p>
    <w:p w14:paraId="776EFC01" w14:textId="77777777" w:rsidR="002F0F67" w:rsidRPr="002F0F67" w:rsidRDefault="002F0F67" w:rsidP="002F0F67">
      <w:pPr>
        <w:numPr>
          <w:ilvl w:val="0"/>
          <w:numId w:val="55"/>
        </w:numPr>
        <w:spacing w:after="0" w:line="240" w:lineRule="auto"/>
        <w:contextualSpacing/>
        <w:rPr>
          <w:rFonts w:ascii="Gill Sans MT" w:eastAsia="Times New Roman" w:hAnsi="Gill Sans MT" w:cs="Calibri"/>
          <w:b/>
          <w:bCs/>
          <w:lang w:eastAsia="en-GB"/>
        </w:rPr>
      </w:pPr>
      <w:r w:rsidRPr="002F0F67">
        <w:rPr>
          <w:rFonts w:ascii="Gill Sans MT" w:hAnsi="Gill Sans MT"/>
        </w:rPr>
        <w:t xml:space="preserve">The legitimate interests are those of </w:t>
      </w:r>
      <w:r w:rsidR="002B2873">
        <w:rPr>
          <w:rFonts w:ascii="Gill Sans MT" w:hAnsi="Gill Sans MT"/>
        </w:rPr>
        <w:t>FATE</w:t>
      </w:r>
      <w:r w:rsidRPr="002F0F67">
        <w:rPr>
          <w:rFonts w:ascii="Gill Sans MT" w:hAnsi="Gill Sans MT"/>
        </w:rPr>
        <w:t>, or the interests of third parties. Legitimate interests might include commercial interests, individual interests or broader societal benefits.</w:t>
      </w:r>
    </w:p>
    <w:p w14:paraId="77C6A29A" w14:textId="77777777" w:rsidR="002F0F67" w:rsidRPr="002F0F67" w:rsidRDefault="002F0F67" w:rsidP="002F0F67">
      <w:pPr>
        <w:numPr>
          <w:ilvl w:val="0"/>
          <w:numId w:val="55"/>
        </w:numPr>
        <w:spacing w:after="0" w:line="240" w:lineRule="auto"/>
        <w:contextualSpacing/>
        <w:rPr>
          <w:rFonts w:ascii="Gill Sans MT" w:eastAsia="Times New Roman" w:hAnsi="Gill Sans MT" w:cs="Calibri"/>
          <w:b/>
          <w:bCs/>
          <w:lang w:eastAsia="en-GB"/>
        </w:rPr>
      </w:pPr>
      <w:r w:rsidRPr="002F0F67">
        <w:rPr>
          <w:rFonts w:ascii="Gill Sans MT" w:hAnsi="Gill Sans MT"/>
        </w:rPr>
        <w:t>The processing is necessary and can not be achieved in another less intrusive way.</w:t>
      </w:r>
    </w:p>
    <w:p w14:paraId="1A58F20C" w14:textId="77777777" w:rsidR="002F0F67" w:rsidRPr="002F0F67" w:rsidRDefault="002F0F67" w:rsidP="002F0F67">
      <w:pPr>
        <w:numPr>
          <w:ilvl w:val="0"/>
          <w:numId w:val="55"/>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 xml:space="preserve">The interests of </w:t>
      </w:r>
      <w:r w:rsidR="002B2873">
        <w:rPr>
          <w:rFonts w:ascii="Gill Sans MT" w:eastAsia="Times New Roman" w:hAnsi="Gill Sans MT" w:cs="Calibri"/>
          <w:bCs/>
          <w:lang w:eastAsia="en-GB"/>
        </w:rPr>
        <w:t>FATE</w:t>
      </w:r>
      <w:r w:rsidRPr="002F0F67">
        <w:rPr>
          <w:rFonts w:ascii="Gill Sans MT" w:eastAsia="Times New Roman" w:hAnsi="Gill Sans MT" w:cs="Calibri"/>
          <w:bCs/>
          <w:lang w:eastAsia="en-GB"/>
        </w:rPr>
        <w:t xml:space="preserve"> are fairly balanced against of those of individuals concerned, the individual would reasonably expect the processing, and processing would not cause unjustified harm to the individual.</w:t>
      </w:r>
    </w:p>
    <w:p w14:paraId="614A72D3" w14:textId="77777777" w:rsidR="002F0F67" w:rsidRPr="002F0F67" w:rsidRDefault="002F0F67" w:rsidP="002F0F67">
      <w:pPr>
        <w:spacing w:after="0" w:line="240" w:lineRule="auto"/>
        <w:rPr>
          <w:rFonts w:ascii="Gill Sans MT" w:eastAsia="Times New Roman" w:hAnsi="Gill Sans MT" w:cs="Calibri"/>
          <w:bCs/>
          <w:lang w:eastAsia="en-GB"/>
        </w:rPr>
      </w:pPr>
    </w:p>
    <w:p w14:paraId="0023F8E6" w14:textId="77777777" w:rsidR="002F0F67" w:rsidRPr="002F0F67" w:rsidRDefault="002F0F67" w:rsidP="002F0F67">
      <w:pPr>
        <w:spacing w:after="0" w:line="240" w:lineRule="auto"/>
        <w:ind w:left="426"/>
        <w:rPr>
          <w:rFonts w:ascii="Gill Sans MT" w:eastAsia="Times New Roman" w:hAnsi="Gill Sans MT" w:cs="Calibri"/>
          <w:bCs/>
          <w:lang w:eastAsia="en-GB"/>
        </w:rPr>
      </w:pPr>
      <w:r w:rsidRPr="002F0F67">
        <w:rPr>
          <w:rFonts w:ascii="Gill Sans MT" w:eastAsia="Times New Roman" w:hAnsi="Gill Sans MT" w:cs="Calibri"/>
          <w:bCs/>
          <w:lang w:eastAsia="en-GB"/>
        </w:rPr>
        <w:t>Examples of when we might use legitimate interest as a lawful reason for processing can include, but are not limited to:</w:t>
      </w:r>
    </w:p>
    <w:p w14:paraId="7F1046C6" w14:textId="77777777" w:rsidR="002F0F67" w:rsidRPr="002F0F67" w:rsidRDefault="002F0F67" w:rsidP="002F0F67">
      <w:pPr>
        <w:numPr>
          <w:ilvl w:val="0"/>
          <w:numId w:val="56"/>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Processing applications for funding</w:t>
      </w:r>
    </w:p>
    <w:p w14:paraId="2E78151D" w14:textId="77777777" w:rsidR="002F0F67" w:rsidRPr="002F0F67" w:rsidRDefault="002F0F67" w:rsidP="002F0F67">
      <w:pPr>
        <w:numPr>
          <w:ilvl w:val="0"/>
          <w:numId w:val="56"/>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 xml:space="preserve">Processing details of </w:t>
      </w:r>
      <w:r w:rsidR="002B2873">
        <w:rPr>
          <w:rFonts w:ascii="Gill Sans MT" w:eastAsia="Times New Roman" w:hAnsi="Gill Sans MT" w:cs="Calibri"/>
          <w:bCs/>
          <w:lang w:eastAsia="en-GB"/>
        </w:rPr>
        <w:t>donations to FATE</w:t>
      </w:r>
    </w:p>
    <w:p w14:paraId="4FCED313" w14:textId="77777777" w:rsidR="002F0F67" w:rsidRPr="002F0F67" w:rsidRDefault="002F0F67" w:rsidP="002F0F67">
      <w:pPr>
        <w:numPr>
          <w:ilvl w:val="0"/>
          <w:numId w:val="56"/>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Contacting charities</w:t>
      </w:r>
      <w:r w:rsidR="002B2873">
        <w:rPr>
          <w:rFonts w:ascii="Gill Sans MT" w:eastAsia="Times New Roman" w:hAnsi="Gill Sans MT" w:cs="Calibri"/>
          <w:bCs/>
          <w:lang w:eastAsia="en-GB"/>
        </w:rPr>
        <w:t xml:space="preserve"> or other organisations</w:t>
      </w:r>
      <w:r w:rsidRPr="002F0F67">
        <w:rPr>
          <w:rFonts w:ascii="Gill Sans MT" w:eastAsia="Times New Roman" w:hAnsi="Gill Sans MT" w:cs="Calibri"/>
          <w:bCs/>
          <w:lang w:eastAsia="en-GB"/>
        </w:rPr>
        <w:t xml:space="preserve"> we work with </w:t>
      </w:r>
    </w:p>
    <w:p w14:paraId="4C845C10" w14:textId="77777777" w:rsidR="002F0F67" w:rsidRPr="002F0F67" w:rsidRDefault="002F0F67" w:rsidP="002F0F67">
      <w:pPr>
        <w:numPr>
          <w:ilvl w:val="0"/>
          <w:numId w:val="56"/>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Arranging conferences/events/training</w:t>
      </w:r>
    </w:p>
    <w:p w14:paraId="0CCCBBB1" w14:textId="77777777" w:rsidR="002F0F67" w:rsidRPr="002F0F67" w:rsidRDefault="002F0F67" w:rsidP="002F0F67">
      <w:pPr>
        <w:numPr>
          <w:ilvl w:val="0"/>
          <w:numId w:val="56"/>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Follow up to meetings you may have had with our colleagues</w:t>
      </w:r>
    </w:p>
    <w:p w14:paraId="25491BAB" w14:textId="77777777" w:rsidR="002F0F67" w:rsidRPr="002F0F67" w:rsidRDefault="002F0F67" w:rsidP="002F0F67">
      <w:pPr>
        <w:spacing w:after="0" w:line="240" w:lineRule="auto"/>
        <w:ind w:left="284"/>
        <w:rPr>
          <w:rFonts w:ascii="Gill Sans MT" w:eastAsia="Times New Roman" w:hAnsi="Gill Sans MT" w:cs="Calibri"/>
          <w:bCs/>
          <w:lang w:eastAsia="en-GB"/>
        </w:rPr>
      </w:pPr>
    </w:p>
    <w:p w14:paraId="00B7229A" w14:textId="77777777" w:rsidR="002F0F67" w:rsidRPr="002F0F67" w:rsidRDefault="002F0F67" w:rsidP="002F0F67">
      <w:pPr>
        <w:spacing w:after="0" w:line="240" w:lineRule="auto"/>
        <w:rPr>
          <w:rFonts w:ascii="Gill Sans MT" w:eastAsia="Times New Roman" w:hAnsi="Gill Sans MT" w:cs="Calibri"/>
          <w:b/>
          <w:bCs/>
          <w:lang w:eastAsia="en-GB"/>
        </w:rPr>
      </w:pPr>
    </w:p>
    <w:p w14:paraId="0CB71942" w14:textId="77777777" w:rsidR="002F0F67" w:rsidRPr="002F0F67" w:rsidRDefault="002F0F67" w:rsidP="002F0F67">
      <w:pPr>
        <w:spacing w:after="0" w:line="240" w:lineRule="auto"/>
        <w:rPr>
          <w:rFonts w:ascii="Gill Sans MT" w:eastAsia="Times New Roman" w:hAnsi="Gill Sans MT" w:cs="Calibri"/>
          <w:b/>
          <w:bCs/>
          <w:lang w:eastAsia="en-GB"/>
        </w:rPr>
      </w:pPr>
    </w:p>
    <w:p w14:paraId="6750AC00" w14:textId="77777777" w:rsidR="002F0F67" w:rsidRPr="002F0F67" w:rsidRDefault="002F0F67" w:rsidP="002F0F67">
      <w:pPr>
        <w:spacing w:after="0" w:line="240" w:lineRule="auto"/>
        <w:ind w:firstLine="426"/>
        <w:rPr>
          <w:rFonts w:ascii="Gill Sans MT" w:eastAsia="Times New Roman" w:hAnsi="Gill Sans MT" w:cs="Calibri"/>
          <w:b/>
          <w:bCs/>
          <w:lang w:eastAsia="en-GB"/>
        </w:rPr>
      </w:pPr>
      <w:r w:rsidRPr="002F0F67">
        <w:rPr>
          <w:rFonts w:ascii="Gill Sans MT" w:eastAsia="Times New Roman" w:hAnsi="Gill Sans MT" w:cs="Calibri"/>
          <w:b/>
          <w:bCs/>
          <w:lang w:eastAsia="en-GB"/>
        </w:rPr>
        <w:t>Consent</w:t>
      </w:r>
    </w:p>
    <w:p w14:paraId="1CE37C18" w14:textId="77777777" w:rsidR="002F0F67" w:rsidRPr="002F0F67" w:rsidRDefault="002F0F67" w:rsidP="002F0F67">
      <w:pPr>
        <w:spacing w:after="0" w:line="240" w:lineRule="auto"/>
        <w:ind w:firstLine="284"/>
        <w:rPr>
          <w:rFonts w:ascii="Gill Sans MT" w:eastAsia="Times New Roman" w:hAnsi="Gill Sans MT" w:cs="Calibri"/>
          <w:b/>
          <w:bCs/>
          <w:lang w:eastAsia="en-GB"/>
        </w:rPr>
      </w:pPr>
    </w:p>
    <w:p w14:paraId="5E1C58B8" w14:textId="77777777" w:rsidR="002F0F67" w:rsidRPr="002F0F67" w:rsidRDefault="002F0F67" w:rsidP="002F0F67">
      <w:pPr>
        <w:spacing w:after="0" w:line="240" w:lineRule="auto"/>
        <w:ind w:left="426"/>
        <w:rPr>
          <w:rFonts w:ascii="Gill Sans MT" w:eastAsia="Times New Roman" w:hAnsi="Gill Sans MT" w:cs="Calibri"/>
          <w:bCs/>
          <w:lang w:eastAsia="en-GB"/>
        </w:rPr>
      </w:pPr>
      <w:r w:rsidRPr="002F0F67">
        <w:rPr>
          <w:rFonts w:ascii="Gill Sans MT" w:eastAsia="Times New Roman" w:hAnsi="Gill Sans MT" w:cs="Calibri"/>
          <w:bCs/>
          <w:lang w:eastAsia="en-GB"/>
        </w:rPr>
        <w:t>In some cases, we will require consent to use your data. Common scenarios where we would seek this include:</w:t>
      </w:r>
    </w:p>
    <w:p w14:paraId="008466EF" w14:textId="77777777" w:rsidR="002F0F67" w:rsidRPr="002F0F67" w:rsidRDefault="002F0F67" w:rsidP="002F0F67">
      <w:pPr>
        <w:numPr>
          <w:ilvl w:val="0"/>
          <w:numId w:val="53"/>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To send you updates/reports/newsletters by email</w:t>
      </w:r>
    </w:p>
    <w:p w14:paraId="726D9B5D" w14:textId="77777777" w:rsidR="002F0F67" w:rsidRPr="002F0F67" w:rsidRDefault="002F0F67" w:rsidP="002F0F67">
      <w:pPr>
        <w:numPr>
          <w:ilvl w:val="0"/>
          <w:numId w:val="53"/>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If you are a staff member or service user we work with and we are publishing a case study about you</w:t>
      </w:r>
    </w:p>
    <w:p w14:paraId="71EE35FF" w14:textId="77777777" w:rsidR="002F0F67" w:rsidRPr="002F0F67" w:rsidRDefault="002F0F67" w:rsidP="002F0F67">
      <w:pPr>
        <w:numPr>
          <w:ilvl w:val="0"/>
          <w:numId w:val="53"/>
        </w:numPr>
        <w:spacing w:after="0" w:line="240" w:lineRule="auto"/>
        <w:contextualSpacing/>
        <w:rPr>
          <w:rFonts w:ascii="Gill Sans MT" w:eastAsia="Times New Roman" w:hAnsi="Gill Sans MT" w:cs="Calibri"/>
          <w:bCs/>
          <w:lang w:eastAsia="en-GB"/>
        </w:rPr>
      </w:pPr>
      <w:r w:rsidRPr="002F0F67">
        <w:rPr>
          <w:rFonts w:ascii="Gill Sans MT" w:eastAsia="Times New Roman" w:hAnsi="Gill Sans MT" w:cs="Calibri"/>
          <w:bCs/>
          <w:lang w:eastAsia="en-GB"/>
        </w:rPr>
        <w:t>If you are a staff member or service user we work with and we would like to use a photo or video of you in a publication or website.</w:t>
      </w:r>
    </w:p>
    <w:p w14:paraId="5A9A5CB7" w14:textId="77777777" w:rsidR="002F0F67" w:rsidRPr="002F0F67" w:rsidRDefault="002F0F67" w:rsidP="002F0F67">
      <w:pPr>
        <w:spacing w:after="0" w:line="240" w:lineRule="auto"/>
        <w:ind w:left="1080"/>
        <w:contextualSpacing/>
        <w:rPr>
          <w:rFonts w:ascii="Gill Sans MT" w:eastAsia="Times New Roman" w:hAnsi="Gill Sans MT" w:cs="Calibri"/>
          <w:bCs/>
          <w:lang w:eastAsia="en-GB"/>
        </w:rPr>
      </w:pPr>
    </w:p>
    <w:p w14:paraId="6EE3B3AA" w14:textId="77777777" w:rsidR="002F0F67" w:rsidRPr="002F0F67" w:rsidRDefault="002F0F67" w:rsidP="002F0F67">
      <w:pPr>
        <w:spacing w:after="0" w:line="240" w:lineRule="auto"/>
        <w:ind w:left="360"/>
        <w:rPr>
          <w:rFonts w:ascii="Gill Sans MT" w:eastAsia="Times New Roman" w:hAnsi="Gill Sans MT" w:cs="Calibri"/>
          <w:bCs/>
          <w:lang w:eastAsia="en-GB"/>
        </w:rPr>
      </w:pPr>
      <w:r w:rsidRPr="002F0F67">
        <w:rPr>
          <w:rFonts w:ascii="Gill Sans MT" w:eastAsia="Times New Roman" w:hAnsi="Gill Sans MT" w:cs="Calibri"/>
          <w:bCs/>
          <w:lang w:eastAsia="en-GB"/>
        </w:rPr>
        <w:t>There may be other instances where consent is needed, but we will always contact you to do this.</w:t>
      </w:r>
    </w:p>
    <w:p w14:paraId="30708322" w14:textId="77777777" w:rsidR="002F0F67" w:rsidRPr="002F0F67" w:rsidRDefault="002F0F67" w:rsidP="002F0F67">
      <w:pPr>
        <w:spacing w:after="0" w:line="240" w:lineRule="auto"/>
        <w:rPr>
          <w:rFonts w:ascii="Gill Sans MT" w:eastAsia="Times New Roman" w:hAnsi="Gill Sans MT" w:cs="Calibri"/>
          <w:bCs/>
          <w:lang w:eastAsia="en-GB"/>
        </w:rPr>
      </w:pPr>
    </w:p>
    <w:p w14:paraId="67638B49" w14:textId="77777777" w:rsidR="002F0F67" w:rsidRPr="002F0F67" w:rsidRDefault="002F0F67" w:rsidP="002F0F67">
      <w:pPr>
        <w:spacing w:after="0" w:line="240" w:lineRule="auto"/>
        <w:rPr>
          <w:rFonts w:ascii="Gill Sans MT" w:eastAsia="Times New Roman" w:hAnsi="Gill Sans MT" w:cs="Calibri"/>
          <w:bCs/>
          <w:lang w:eastAsia="en-GB"/>
        </w:rPr>
      </w:pPr>
    </w:p>
    <w:p w14:paraId="70E36AD9"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r w:rsidRPr="002F0F67">
        <w:rPr>
          <w:rFonts w:ascii="Gill Sans MT" w:eastAsia="Times New Roman" w:hAnsi="Gill Sans MT" w:cs="Calibri"/>
          <w:b/>
          <w:bCs/>
          <w:lang w:eastAsia="en-GB"/>
        </w:rPr>
        <w:t xml:space="preserve">Opt-in to receive news and updates </w:t>
      </w:r>
    </w:p>
    <w:p w14:paraId="5F870649" w14:textId="77777777" w:rsidR="002F0F67" w:rsidRPr="002F0F67" w:rsidRDefault="002F0F67" w:rsidP="002B2873">
      <w:pPr>
        <w:spacing w:after="0" w:line="240" w:lineRule="auto"/>
        <w:ind w:left="720"/>
        <w:contextualSpacing/>
        <w:rPr>
          <w:rFonts w:ascii="Gill Sans MT" w:eastAsia="Times New Roman" w:hAnsi="Gill Sans MT" w:cs="Calibri"/>
          <w:lang w:eastAsia="en-GB"/>
        </w:rPr>
      </w:pPr>
    </w:p>
    <w:p w14:paraId="5A08F74F" w14:textId="77777777" w:rsidR="00F175D1" w:rsidRDefault="002F0F67" w:rsidP="00F175D1">
      <w:pPr>
        <w:spacing w:after="0" w:line="240" w:lineRule="auto"/>
        <w:rPr>
          <w:sz w:val="24"/>
          <w:szCs w:val="24"/>
          <w:lang w:eastAsia="en-GB"/>
        </w:rPr>
      </w:pPr>
      <w:r w:rsidRPr="002F0F67">
        <w:rPr>
          <w:rFonts w:ascii="Gill Sans MT" w:eastAsia="Times New Roman" w:hAnsi="Gill Sans MT" w:cs="Calibri"/>
          <w:lang w:eastAsia="en-GB"/>
        </w:rPr>
        <w:t xml:space="preserve">You have a choice about whether or not you wish to receive information from us.  In many cases, but not all, we can not send you news and updates without your consent. If you would like to hear from us about the vital work we do, you can opt-in using our web form </w:t>
      </w:r>
      <w:hyperlink r:id="rId14" w:history="1">
        <w:r w:rsidR="00F175D1">
          <w:rPr>
            <w:rStyle w:val="Hyperlink"/>
          </w:rPr>
          <w:t>https://fate.scot/contact/</w:t>
        </w:r>
      </w:hyperlink>
    </w:p>
    <w:p w14:paraId="250474E8" w14:textId="77777777" w:rsidR="002F0F67" w:rsidRDefault="002F0F67" w:rsidP="002F0F67">
      <w:pPr>
        <w:spacing w:after="0" w:line="240" w:lineRule="auto"/>
        <w:ind w:left="360"/>
        <w:rPr>
          <w:rFonts w:ascii="Gill Sans MT" w:eastAsia="Times New Roman" w:hAnsi="Gill Sans MT" w:cs="Calibri"/>
          <w:lang w:eastAsia="en-GB"/>
        </w:rPr>
      </w:pPr>
    </w:p>
    <w:p w14:paraId="3705AEA4" w14:textId="77777777" w:rsidR="00FC7228" w:rsidRPr="002F0F67" w:rsidRDefault="00FC7228" w:rsidP="002F0F67">
      <w:pPr>
        <w:spacing w:after="0" w:line="240" w:lineRule="auto"/>
        <w:ind w:left="360"/>
        <w:rPr>
          <w:rFonts w:ascii="Gill Sans MT" w:eastAsia="Times New Roman" w:hAnsi="Gill Sans MT" w:cs="Calibri"/>
          <w:lang w:eastAsia="en-GB"/>
        </w:rPr>
      </w:pPr>
    </w:p>
    <w:p w14:paraId="7009928E"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 xml:space="preserve">If you change your mind and do no longer want to receive marketing communications from us, you can unsubscribe using the link at the bottom of any material we send you. </w:t>
      </w:r>
    </w:p>
    <w:p w14:paraId="3A484EA4"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 xml:space="preserve">You can also change your marketing preferences at any time by contacting us by email at </w:t>
      </w:r>
      <w:hyperlink r:id="rId15" w:history="1">
        <w:r w:rsidR="002B2873" w:rsidRPr="0093739A">
          <w:rPr>
            <w:rStyle w:val="Hyperlink"/>
            <w:rFonts w:ascii="Gill Sans MT" w:hAnsi="Gill Sans MT"/>
          </w:rPr>
          <w:t>info@fate.scot</w:t>
        </w:r>
      </w:hyperlink>
      <w:r w:rsidR="002B2873">
        <w:rPr>
          <w:rFonts w:ascii="Gill Sans MT" w:hAnsi="Gill Sans MT"/>
        </w:rPr>
        <w:t xml:space="preserve"> </w:t>
      </w:r>
    </w:p>
    <w:p w14:paraId="02FDC991" w14:textId="77777777" w:rsidR="002F0F67" w:rsidRPr="002F0F67" w:rsidRDefault="002F0F67" w:rsidP="002F0F67">
      <w:pPr>
        <w:spacing w:after="0" w:line="240" w:lineRule="auto"/>
        <w:ind w:left="360"/>
        <w:rPr>
          <w:rFonts w:ascii="Gill Sans MT" w:eastAsia="Times New Roman" w:hAnsi="Gill Sans MT" w:cs="Calibri"/>
          <w:lang w:eastAsia="en-GB"/>
        </w:rPr>
      </w:pPr>
    </w:p>
    <w:p w14:paraId="5D2A66F0"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bookmarkStart w:id="13" w:name="_Hlk13642981"/>
      <w:r w:rsidRPr="002F0F67">
        <w:rPr>
          <w:rFonts w:ascii="Gill Sans MT" w:eastAsia="Times New Roman" w:hAnsi="Gill Sans MT" w:cs="Calibri"/>
          <w:b/>
          <w:bCs/>
          <w:lang w:eastAsia="en-GB"/>
        </w:rPr>
        <w:t>How long do we keep your data for?</w:t>
      </w:r>
    </w:p>
    <w:p w14:paraId="3EBBE5EC" w14:textId="77777777" w:rsidR="002F0F67" w:rsidRPr="002F0F67" w:rsidRDefault="002F0F67" w:rsidP="002B2873">
      <w:pPr>
        <w:spacing w:after="0" w:line="240" w:lineRule="auto"/>
        <w:contextualSpacing/>
        <w:outlineLvl w:val="1"/>
        <w:rPr>
          <w:rFonts w:ascii="Gill Sans MT" w:hAnsi="Gill Sans MT"/>
        </w:rPr>
      </w:pPr>
    </w:p>
    <w:p w14:paraId="49706C52" w14:textId="77777777" w:rsidR="002F0F67" w:rsidRPr="002F0F67" w:rsidRDefault="002F0F67" w:rsidP="002F0F67">
      <w:pPr>
        <w:spacing w:after="0" w:line="240" w:lineRule="auto"/>
        <w:ind w:left="360"/>
        <w:outlineLvl w:val="1"/>
        <w:rPr>
          <w:rFonts w:ascii="Gill Sans MT" w:hAnsi="Gill Sans MT"/>
        </w:rPr>
      </w:pPr>
      <w:r w:rsidRPr="002F0F67">
        <w:rPr>
          <w:rFonts w:ascii="Gill Sans MT" w:hAnsi="Gill Sans MT"/>
        </w:rPr>
        <w:t xml:space="preserve">The periods for which </w:t>
      </w:r>
      <w:r w:rsidR="002B2873">
        <w:rPr>
          <w:rFonts w:ascii="Gill Sans MT" w:hAnsi="Gill Sans MT"/>
        </w:rPr>
        <w:t>FATE</w:t>
      </w:r>
      <w:r w:rsidRPr="002F0F67">
        <w:rPr>
          <w:rFonts w:ascii="Gill Sans MT" w:hAnsi="Gill Sans MT"/>
        </w:rPr>
        <w:t xml:space="preserve"> retains personal information depend on the purpose for which the information was obtained but, in general terms, we will retain personal data for so long as required by law, or as may be required for record keeping or contractual obligations.</w:t>
      </w:r>
    </w:p>
    <w:p w14:paraId="78F85A9B" w14:textId="77777777" w:rsidR="002F0F67" w:rsidRPr="002F0F67" w:rsidRDefault="002F0F67" w:rsidP="002F0F67">
      <w:pPr>
        <w:spacing w:after="0" w:line="240" w:lineRule="auto"/>
        <w:ind w:left="720"/>
        <w:contextualSpacing/>
        <w:outlineLvl w:val="1"/>
        <w:rPr>
          <w:rFonts w:ascii="Gill Sans MT" w:hAnsi="Gill Sans MT"/>
        </w:rPr>
      </w:pPr>
    </w:p>
    <w:p w14:paraId="6AB8DDD3" w14:textId="77777777" w:rsidR="002F0F67" w:rsidRPr="002F0F67" w:rsidRDefault="002F0F67" w:rsidP="002F0F67">
      <w:pPr>
        <w:numPr>
          <w:ilvl w:val="0"/>
          <w:numId w:val="50"/>
        </w:numPr>
        <w:spacing w:after="0" w:line="240" w:lineRule="auto"/>
        <w:ind w:left="360"/>
        <w:contextualSpacing/>
        <w:rPr>
          <w:rFonts w:ascii="Gill Sans MT" w:eastAsia="Times New Roman" w:hAnsi="Gill Sans MT" w:cs="Calibri"/>
          <w:b/>
          <w:lang w:eastAsia="en-GB"/>
        </w:rPr>
      </w:pPr>
      <w:r w:rsidRPr="002F0F67">
        <w:rPr>
          <w:rFonts w:ascii="Gill Sans MT" w:eastAsia="Times New Roman" w:hAnsi="Gill Sans MT" w:cs="Calibri"/>
          <w:b/>
          <w:lang w:eastAsia="en-GB"/>
        </w:rPr>
        <w:t xml:space="preserve">Where does </w:t>
      </w:r>
      <w:r w:rsidR="002B2873">
        <w:rPr>
          <w:rFonts w:ascii="Gill Sans MT" w:eastAsia="Times New Roman" w:hAnsi="Gill Sans MT" w:cs="Calibri"/>
          <w:b/>
          <w:lang w:eastAsia="en-GB"/>
        </w:rPr>
        <w:t>FATE</w:t>
      </w:r>
      <w:r w:rsidRPr="002F0F67">
        <w:rPr>
          <w:rFonts w:ascii="Gill Sans MT" w:eastAsia="Times New Roman" w:hAnsi="Gill Sans MT" w:cs="Calibri"/>
          <w:b/>
          <w:lang w:eastAsia="en-GB"/>
        </w:rPr>
        <w:t xml:space="preserve"> store personal information?</w:t>
      </w:r>
    </w:p>
    <w:p w14:paraId="5122C8AF" w14:textId="77777777" w:rsidR="002F0F67" w:rsidRPr="002F0F67" w:rsidRDefault="002F0F67" w:rsidP="002B2873">
      <w:pPr>
        <w:spacing w:after="0" w:line="240" w:lineRule="auto"/>
        <w:contextualSpacing/>
        <w:rPr>
          <w:rFonts w:ascii="Gill Sans MT" w:eastAsia="Times New Roman" w:hAnsi="Gill Sans MT"/>
          <w:lang w:eastAsia="en-GB"/>
        </w:rPr>
      </w:pPr>
    </w:p>
    <w:p w14:paraId="3E79C408" w14:textId="77777777" w:rsidR="002F0F67" w:rsidRPr="002F0F67" w:rsidRDefault="002F0F67" w:rsidP="002F0F67">
      <w:pPr>
        <w:spacing w:after="0" w:line="240" w:lineRule="auto"/>
        <w:ind w:left="360"/>
        <w:rPr>
          <w:rFonts w:ascii="Gill Sans MT" w:eastAsia="Times New Roman" w:hAnsi="Gill Sans MT"/>
          <w:lang w:eastAsia="en-GB"/>
        </w:rPr>
      </w:pPr>
      <w:r w:rsidRPr="002F0F67">
        <w:rPr>
          <w:rFonts w:ascii="Gill Sans MT" w:eastAsia="Times New Roman" w:hAnsi="Gill Sans MT"/>
          <w:lang w:eastAsia="en-GB"/>
        </w:rPr>
        <w:t xml:space="preserve">Personal information is processed by staff at our office in the UK. </w:t>
      </w:r>
    </w:p>
    <w:p w14:paraId="6062344E" w14:textId="77777777" w:rsidR="002F0F67" w:rsidRPr="002F0F67" w:rsidRDefault="002F0F67" w:rsidP="002F0F67">
      <w:pPr>
        <w:spacing w:after="0" w:line="240" w:lineRule="auto"/>
        <w:ind w:left="360"/>
        <w:rPr>
          <w:rFonts w:ascii="Gill Sans MT" w:eastAsia="Times New Roman" w:hAnsi="Gill Sans MT"/>
          <w:lang w:eastAsia="en-GB"/>
        </w:rPr>
      </w:pPr>
    </w:p>
    <w:p w14:paraId="327D8687" w14:textId="6A88B903" w:rsidR="002F0F67" w:rsidRPr="002F0F67" w:rsidRDefault="002F0F67" w:rsidP="002F0F67">
      <w:pPr>
        <w:spacing w:after="0" w:line="240" w:lineRule="auto"/>
        <w:ind w:left="360"/>
        <w:rPr>
          <w:rFonts w:ascii="Gill Sans MT" w:eastAsia="Times New Roman" w:hAnsi="Gill Sans MT"/>
          <w:lang w:eastAsia="en-GB"/>
        </w:rPr>
      </w:pPr>
      <w:r w:rsidRPr="002F0F67">
        <w:rPr>
          <w:rFonts w:ascii="Gill Sans MT" w:eastAsia="Times New Roman" w:hAnsi="Gill Sans MT"/>
          <w:lang w:eastAsia="en-GB"/>
        </w:rPr>
        <w:t xml:space="preserve">We sometimes need to store information in servers located outside the UK, but within the </w:t>
      </w:r>
      <w:r w:rsidR="005B60A9">
        <w:rPr>
          <w:rFonts w:ascii="Gill Sans MT" w:eastAsia="Times New Roman" w:hAnsi="Gill Sans MT"/>
          <w:lang w:eastAsia="en-GB"/>
        </w:rPr>
        <w:t xml:space="preserve">United States of America and </w:t>
      </w:r>
      <w:r w:rsidRPr="002F0F67">
        <w:rPr>
          <w:rFonts w:ascii="Gill Sans MT" w:eastAsia="Times New Roman" w:hAnsi="Gill Sans MT"/>
          <w:lang w:eastAsia="en-GB"/>
        </w:rPr>
        <w:t>European Economic Area (EEA).</w:t>
      </w:r>
    </w:p>
    <w:p w14:paraId="149EBBFE" w14:textId="77777777" w:rsidR="002F0F67" w:rsidRPr="002F0F67" w:rsidRDefault="002F0F67" w:rsidP="002F0F67">
      <w:pPr>
        <w:spacing w:after="0" w:line="240" w:lineRule="auto"/>
        <w:rPr>
          <w:rFonts w:ascii="Gill Sans MT" w:eastAsia="Times New Roman" w:hAnsi="Gill Sans MT"/>
          <w:lang w:eastAsia="en-GB"/>
        </w:rPr>
      </w:pPr>
    </w:p>
    <w:p w14:paraId="289EB5AC" w14:textId="77777777" w:rsidR="002F0F67" w:rsidRPr="002F0F67" w:rsidRDefault="002F0F67" w:rsidP="002F0F67">
      <w:pPr>
        <w:spacing w:after="0" w:line="240" w:lineRule="auto"/>
        <w:ind w:left="360"/>
        <w:rPr>
          <w:rFonts w:ascii="Gill Sans MT" w:eastAsia="Times New Roman" w:hAnsi="Gill Sans MT"/>
          <w:lang w:eastAsia="en-GB"/>
        </w:rPr>
      </w:pPr>
      <w:r w:rsidRPr="002F0F67">
        <w:rPr>
          <w:rFonts w:ascii="Gill Sans MT" w:eastAsia="Times New Roman" w:hAnsi="Gill Sans MT"/>
          <w:lang w:eastAsia="en-GB"/>
        </w:rPr>
        <w:t>There may also be occasions when data we process is stored on servers outside the EEA. Where this happens, we will take all reasonable steps to ensure that your personal information is properly protected.</w:t>
      </w:r>
    </w:p>
    <w:p w14:paraId="6BAC5C60" w14:textId="77777777" w:rsidR="002F0F67" w:rsidRPr="002F0F67" w:rsidRDefault="002F0F67" w:rsidP="002F0F67">
      <w:pPr>
        <w:spacing w:after="0" w:line="240" w:lineRule="auto"/>
        <w:ind w:left="720"/>
        <w:contextualSpacing/>
        <w:rPr>
          <w:rFonts w:ascii="Gill Sans MT" w:eastAsia="Times New Roman" w:hAnsi="Gill Sans MT"/>
          <w:lang w:eastAsia="en-GB"/>
        </w:rPr>
      </w:pPr>
    </w:p>
    <w:p w14:paraId="4E60C75C"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r w:rsidRPr="002F0F67">
        <w:rPr>
          <w:rFonts w:ascii="Gill Sans MT" w:eastAsia="Times New Roman" w:hAnsi="Gill Sans MT" w:cs="Calibri"/>
          <w:b/>
          <w:bCs/>
          <w:lang w:eastAsia="en-GB"/>
        </w:rPr>
        <w:t>Who has access to your information?</w:t>
      </w:r>
    </w:p>
    <w:p w14:paraId="71CCF141" w14:textId="77777777" w:rsidR="002F0F67" w:rsidRPr="002F0F67" w:rsidRDefault="002F0F67" w:rsidP="002B2873">
      <w:pPr>
        <w:spacing w:after="0" w:line="240" w:lineRule="auto"/>
        <w:contextualSpacing/>
        <w:outlineLvl w:val="1"/>
        <w:rPr>
          <w:rFonts w:ascii="Gill Sans MT" w:eastAsia="Times New Roman" w:hAnsi="Gill Sans MT" w:cs="Calibri"/>
          <w:b/>
          <w:bCs/>
          <w:lang w:eastAsia="en-GB"/>
        </w:rPr>
      </w:pPr>
    </w:p>
    <w:p w14:paraId="5E504CD6"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Your information is suitably and securely stored and only accessible by staff members as deemed appropriate to your relationship with us.</w:t>
      </w:r>
    </w:p>
    <w:p w14:paraId="49A0A241" w14:textId="77777777" w:rsidR="002F0F67" w:rsidRPr="002F0F67" w:rsidRDefault="002F0F67" w:rsidP="002F0F67">
      <w:pPr>
        <w:spacing w:after="0" w:line="240" w:lineRule="auto"/>
        <w:ind w:left="360"/>
        <w:rPr>
          <w:rFonts w:ascii="Gill Sans MT" w:eastAsia="Times New Roman" w:hAnsi="Gill Sans MT" w:cs="Calibri"/>
          <w:lang w:eastAsia="en-GB"/>
        </w:rPr>
      </w:pPr>
    </w:p>
    <w:p w14:paraId="327D82C3"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 xml:space="preserve">In some circumstances outlined in Section 3 of this document, your details may be stored on third party software platforms where </w:t>
      </w:r>
      <w:r w:rsidR="002B2873">
        <w:rPr>
          <w:rFonts w:ascii="Gill Sans MT" w:eastAsia="Times New Roman" w:hAnsi="Gill Sans MT" w:cs="Calibri"/>
          <w:lang w:eastAsia="en-GB"/>
        </w:rPr>
        <w:t>FATE</w:t>
      </w:r>
      <w:r w:rsidRPr="002F0F67">
        <w:rPr>
          <w:rFonts w:ascii="Gill Sans MT" w:eastAsia="Times New Roman" w:hAnsi="Gill Sans MT" w:cs="Calibri"/>
          <w:lang w:eastAsia="en-GB"/>
        </w:rPr>
        <w:t xml:space="preserve"> trusts that suitable data security is in place.</w:t>
      </w:r>
    </w:p>
    <w:p w14:paraId="140E42F1" w14:textId="77777777" w:rsidR="002F0F67" w:rsidRPr="002F0F67" w:rsidRDefault="002F0F67" w:rsidP="002F0F67">
      <w:pPr>
        <w:spacing w:after="0" w:line="240" w:lineRule="auto"/>
        <w:ind w:left="360"/>
        <w:rPr>
          <w:rFonts w:ascii="Gill Sans MT" w:eastAsia="Times New Roman" w:hAnsi="Gill Sans MT" w:cs="Calibri"/>
          <w:lang w:eastAsia="en-GB"/>
        </w:rPr>
      </w:pPr>
    </w:p>
    <w:p w14:paraId="022AD1B3" w14:textId="77777777" w:rsidR="002F0F67" w:rsidRPr="002F0F67" w:rsidRDefault="002B2873" w:rsidP="002F0F67">
      <w:pPr>
        <w:spacing w:after="0" w:line="240" w:lineRule="auto"/>
        <w:ind w:left="360"/>
        <w:rPr>
          <w:rFonts w:ascii="Gill Sans MT" w:eastAsia="Times New Roman" w:hAnsi="Gill Sans MT" w:cs="Calibri"/>
          <w:lang w:eastAsia="en-GB"/>
        </w:rPr>
      </w:pPr>
      <w:r>
        <w:rPr>
          <w:rFonts w:ascii="Gill Sans MT" w:eastAsia="Times New Roman" w:hAnsi="Gill Sans MT" w:cs="Calibri"/>
          <w:lang w:eastAsia="en-GB"/>
        </w:rPr>
        <w:t>FATE</w:t>
      </w:r>
      <w:r w:rsidR="002F0F67" w:rsidRPr="002F0F67">
        <w:rPr>
          <w:rFonts w:ascii="Gill Sans MT" w:eastAsia="Times New Roman" w:hAnsi="Gill Sans MT" w:cs="Calibri"/>
          <w:lang w:eastAsia="en-GB"/>
        </w:rPr>
        <w:t xml:space="preserve"> will never sell or rent your information to third parties.</w:t>
      </w:r>
    </w:p>
    <w:p w14:paraId="3FBB71B5" w14:textId="77777777" w:rsidR="002F0F67" w:rsidRPr="002F0F67" w:rsidRDefault="002F0F67" w:rsidP="002F0F67">
      <w:pPr>
        <w:spacing w:after="0" w:line="240" w:lineRule="auto"/>
        <w:rPr>
          <w:rFonts w:ascii="Gill Sans MT" w:eastAsia="Times New Roman" w:hAnsi="Gill Sans MT" w:cs="Calibri"/>
          <w:lang w:eastAsia="en-GB"/>
        </w:rPr>
      </w:pPr>
    </w:p>
    <w:p w14:paraId="1505F0A5" w14:textId="77777777" w:rsidR="002F0F67" w:rsidRPr="002F0F67" w:rsidRDefault="002F0F67" w:rsidP="002F0F67">
      <w:pPr>
        <w:numPr>
          <w:ilvl w:val="0"/>
          <w:numId w:val="50"/>
        </w:numPr>
        <w:spacing w:after="0" w:line="240" w:lineRule="auto"/>
        <w:ind w:left="360"/>
        <w:contextualSpacing/>
        <w:rPr>
          <w:rFonts w:ascii="Gill Sans MT" w:eastAsia="Times New Roman" w:hAnsi="Gill Sans MT" w:cs="Calibri"/>
          <w:b/>
          <w:lang w:eastAsia="en-GB"/>
        </w:rPr>
      </w:pPr>
      <w:r w:rsidRPr="002F0F67">
        <w:rPr>
          <w:rFonts w:ascii="Gill Sans MT" w:eastAsia="Times New Roman" w:hAnsi="Gill Sans MT" w:cs="Calibri"/>
          <w:b/>
          <w:lang w:eastAsia="en-GB"/>
        </w:rPr>
        <w:t>Your rights</w:t>
      </w:r>
    </w:p>
    <w:p w14:paraId="1FEDA3CA" w14:textId="77777777" w:rsidR="002F0F67" w:rsidRPr="002F0F67" w:rsidRDefault="002F0F67" w:rsidP="002B2873">
      <w:pPr>
        <w:spacing w:after="0" w:line="240" w:lineRule="auto"/>
        <w:contextualSpacing/>
        <w:rPr>
          <w:rFonts w:ascii="Gill Sans MT" w:eastAsia="Times New Roman" w:hAnsi="Gill Sans MT" w:cs="Calibri"/>
          <w:b/>
          <w:lang w:eastAsia="en-GB"/>
        </w:rPr>
      </w:pPr>
    </w:p>
    <w:p w14:paraId="7AB1388C"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You have several rights regarding your data and how it is processed. A summary of these is shown below.</w:t>
      </w:r>
    </w:p>
    <w:p w14:paraId="7BD34D97" w14:textId="77777777" w:rsidR="002F0F67" w:rsidRPr="002F0F67" w:rsidRDefault="002F0F67" w:rsidP="002F0F67">
      <w:pPr>
        <w:spacing w:after="0" w:line="240" w:lineRule="auto"/>
        <w:rPr>
          <w:rFonts w:ascii="Gill Sans MT" w:eastAsia="Times New Roman" w:hAnsi="Gill Sans MT" w:cs="Calibri"/>
          <w:lang w:eastAsia="en-GB"/>
        </w:rPr>
      </w:pPr>
    </w:p>
    <w:p w14:paraId="74548812" w14:textId="77777777" w:rsidR="002F0F67" w:rsidRPr="002F0F67" w:rsidRDefault="002F0F67" w:rsidP="002F0F67">
      <w:pPr>
        <w:spacing w:after="0" w:line="240" w:lineRule="auto"/>
        <w:ind w:firstLine="360"/>
        <w:rPr>
          <w:rFonts w:ascii="Gill Sans MT" w:eastAsia="Times New Roman" w:hAnsi="Gill Sans MT" w:cs="Calibri"/>
          <w:color w:val="000000"/>
          <w:u w:val="single"/>
          <w:lang w:eastAsia="en-GB"/>
        </w:rPr>
      </w:pPr>
      <w:r w:rsidRPr="002F0F67">
        <w:rPr>
          <w:rFonts w:ascii="Gill Sans MT" w:eastAsia="Times New Roman" w:hAnsi="Gill Sans MT" w:cs="Calibri"/>
          <w:color w:val="000000"/>
          <w:u w:val="single"/>
          <w:lang w:eastAsia="en-GB"/>
        </w:rPr>
        <w:t>Right to be informed</w:t>
      </w:r>
    </w:p>
    <w:p w14:paraId="69F5223B" w14:textId="77777777" w:rsidR="002F0F67" w:rsidRPr="002F0F67" w:rsidRDefault="002F0F67" w:rsidP="002F0F67">
      <w:pPr>
        <w:spacing w:after="0" w:line="240" w:lineRule="auto"/>
        <w:ind w:firstLine="360"/>
        <w:rPr>
          <w:rFonts w:ascii="Gill Sans MT" w:eastAsia="Times New Roman" w:hAnsi="Gill Sans MT" w:cs="Calibri"/>
          <w:color w:val="000000"/>
          <w:u w:val="single"/>
          <w:lang w:eastAsia="en-GB"/>
        </w:rPr>
      </w:pPr>
    </w:p>
    <w:p w14:paraId="7C2F2FD6" w14:textId="77777777" w:rsidR="002F0F67" w:rsidRPr="002F0F67" w:rsidRDefault="002B2873" w:rsidP="002F0F67">
      <w:pPr>
        <w:spacing w:after="0"/>
        <w:ind w:left="360"/>
        <w:jc w:val="both"/>
        <w:rPr>
          <w:rFonts w:ascii="Gill Sans MT" w:hAnsi="Gill Sans MT" w:cs="Calibri"/>
          <w:color w:val="0563C1"/>
          <w:u w:val="single"/>
        </w:rPr>
      </w:pPr>
      <w:r>
        <w:rPr>
          <w:rFonts w:ascii="Gill Sans MT" w:hAnsi="Gill Sans MT" w:cs="Calibri"/>
        </w:rPr>
        <w:t>FATE</w:t>
      </w:r>
      <w:r w:rsidR="002F0F67" w:rsidRPr="002F0F67">
        <w:rPr>
          <w:rFonts w:ascii="Gill Sans MT" w:hAnsi="Gill Sans MT" w:cs="Calibri"/>
        </w:rPr>
        <w:t xml:space="preserve"> has a duty to inform you if we are processing your personal data and why. This information is available in section </w:t>
      </w:r>
      <w:r w:rsidR="00FC7228">
        <w:rPr>
          <w:rFonts w:ascii="Gill Sans MT" w:hAnsi="Gill Sans MT" w:cs="Calibri"/>
        </w:rPr>
        <w:t>3</w:t>
      </w:r>
      <w:r w:rsidR="002F0F67" w:rsidRPr="002F0F67">
        <w:rPr>
          <w:rFonts w:ascii="Gill Sans MT" w:hAnsi="Gill Sans MT" w:cs="Calibri"/>
        </w:rPr>
        <w:t xml:space="preserve"> of our Privacy Statement. If you have any concerns about this you can contact us at</w:t>
      </w:r>
      <w:r>
        <w:rPr>
          <w:rFonts w:ascii="Gill Sans MT" w:hAnsi="Gill Sans MT" w:cs="Calibri"/>
          <w:color w:val="0563C1"/>
          <w:u w:val="single"/>
        </w:rPr>
        <w:t xml:space="preserve"> </w:t>
      </w:r>
      <w:hyperlink r:id="rId16" w:history="1">
        <w:r w:rsidRPr="0093739A">
          <w:rPr>
            <w:rStyle w:val="Hyperlink"/>
            <w:rFonts w:ascii="Gill Sans MT" w:hAnsi="Gill Sans MT" w:cs="Calibri"/>
          </w:rPr>
          <w:t>info@fate.scot</w:t>
        </w:r>
      </w:hyperlink>
      <w:r>
        <w:rPr>
          <w:rFonts w:ascii="Gill Sans MT" w:hAnsi="Gill Sans MT" w:cs="Calibri"/>
          <w:color w:val="0563C1"/>
          <w:u w:val="single"/>
        </w:rPr>
        <w:t xml:space="preserve"> </w:t>
      </w:r>
    </w:p>
    <w:p w14:paraId="394B0EFE" w14:textId="77777777" w:rsidR="002F0F67" w:rsidRPr="002F0F67" w:rsidRDefault="002F0F67" w:rsidP="002F0F67">
      <w:pPr>
        <w:spacing w:after="0"/>
        <w:jc w:val="both"/>
        <w:rPr>
          <w:rFonts w:ascii="Gill Sans MT" w:hAnsi="Gill Sans MT" w:cs="Calibri"/>
        </w:rPr>
      </w:pPr>
    </w:p>
    <w:p w14:paraId="0F8AEFA2" w14:textId="77777777" w:rsidR="002F0F67" w:rsidRPr="002F0F67" w:rsidRDefault="002F0F67" w:rsidP="002F0F67">
      <w:pPr>
        <w:spacing w:after="0"/>
        <w:ind w:firstLine="360"/>
        <w:jc w:val="both"/>
        <w:rPr>
          <w:rFonts w:ascii="Gill Sans MT" w:hAnsi="Gill Sans MT" w:cs="Calibri"/>
          <w:color w:val="000000"/>
          <w:u w:val="single"/>
        </w:rPr>
      </w:pPr>
      <w:r w:rsidRPr="002F0F67">
        <w:rPr>
          <w:rFonts w:ascii="Gill Sans MT" w:hAnsi="Gill Sans MT" w:cs="Calibri"/>
          <w:color w:val="000000"/>
          <w:u w:val="single"/>
        </w:rPr>
        <w:t>Right of access</w:t>
      </w:r>
    </w:p>
    <w:p w14:paraId="6017C6A8" w14:textId="77777777" w:rsidR="002F0F67" w:rsidRPr="002F0F67" w:rsidRDefault="002F0F67" w:rsidP="002F0F67">
      <w:pPr>
        <w:spacing w:after="0"/>
        <w:ind w:firstLine="360"/>
        <w:jc w:val="both"/>
        <w:rPr>
          <w:rFonts w:ascii="Gill Sans MT" w:hAnsi="Gill Sans MT" w:cs="Calibri"/>
          <w:color w:val="000000"/>
          <w:u w:val="single"/>
        </w:rPr>
      </w:pPr>
    </w:p>
    <w:p w14:paraId="0B2D0CB3" w14:textId="77777777" w:rsidR="002F0F67" w:rsidRPr="002F0F67" w:rsidRDefault="002F0F67" w:rsidP="002F0F67">
      <w:pPr>
        <w:spacing w:after="0" w:line="240" w:lineRule="auto"/>
        <w:ind w:left="360"/>
        <w:jc w:val="both"/>
        <w:rPr>
          <w:rFonts w:ascii="Gill Sans MT" w:hAnsi="Gill Sans MT" w:cs="Calibri"/>
        </w:rPr>
      </w:pPr>
      <w:r w:rsidRPr="002F0F67">
        <w:rPr>
          <w:rFonts w:ascii="Gill Sans MT" w:hAnsi="Gill Sans MT" w:cs="Calibri"/>
        </w:rPr>
        <w:t>You have the right to obtain confirmation of any personal data we are processing and to access it. We will provide you with a copy of any data we hold in an electronic and/or paper format and let you know why we have it, who (if anyone) it has been shared with, and how long we will store it. We will provide this information free of charge, within 30 days of receiving your request.</w:t>
      </w:r>
    </w:p>
    <w:p w14:paraId="5A4CF78F" w14:textId="77777777" w:rsidR="002F0F67" w:rsidRPr="002F0F67" w:rsidRDefault="002F0F67" w:rsidP="002F0F67">
      <w:pPr>
        <w:spacing w:after="0" w:line="240" w:lineRule="auto"/>
        <w:ind w:left="360"/>
        <w:jc w:val="both"/>
        <w:rPr>
          <w:rFonts w:ascii="Gill Sans MT" w:hAnsi="Gill Sans MT" w:cs="Calibri"/>
        </w:rPr>
      </w:pPr>
    </w:p>
    <w:p w14:paraId="55C1FC32" w14:textId="77777777" w:rsidR="002F0F67" w:rsidRPr="002F0F67" w:rsidRDefault="002F0F67" w:rsidP="002F0F67">
      <w:pPr>
        <w:spacing w:after="0" w:line="240" w:lineRule="auto"/>
        <w:ind w:left="360"/>
        <w:jc w:val="both"/>
        <w:rPr>
          <w:rFonts w:ascii="Gill Sans MT" w:hAnsi="Gill Sans MT"/>
        </w:rPr>
      </w:pPr>
      <w:r w:rsidRPr="002F0F67">
        <w:rPr>
          <w:rFonts w:ascii="Gill Sans MT" w:hAnsi="Gill Sans MT"/>
        </w:rPr>
        <w:t xml:space="preserve">You can make a request by writing to </w:t>
      </w:r>
      <w:hyperlink r:id="rId17" w:history="1">
        <w:r w:rsidR="002B2873" w:rsidRPr="0093739A">
          <w:rPr>
            <w:rStyle w:val="Hyperlink"/>
            <w:rFonts w:ascii="Gill Sans MT" w:hAnsi="Gill Sans MT"/>
          </w:rPr>
          <w:t>info@fate.scot</w:t>
        </w:r>
      </w:hyperlink>
      <w:r w:rsidR="002B2873">
        <w:rPr>
          <w:rFonts w:ascii="Gill Sans MT" w:hAnsi="Gill Sans MT"/>
        </w:rPr>
        <w:t xml:space="preserve"> or Office 7, Block 2, Kirkhill House, Broom Rd East, Newton Mearns, Glasgow, G77 5LL. </w:t>
      </w:r>
    </w:p>
    <w:p w14:paraId="0DF4DC70" w14:textId="77777777" w:rsidR="002F0F67" w:rsidRPr="002F0F67" w:rsidRDefault="002F0F67" w:rsidP="002F0F67">
      <w:pPr>
        <w:spacing w:after="0" w:line="240" w:lineRule="auto"/>
        <w:jc w:val="both"/>
        <w:rPr>
          <w:rFonts w:ascii="Gill Sans MT" w:hAnsi="Gill Sans MT" w:cs="Calibri"/>
        </w:rPr>
      </w:pPr>
    </w:p>
    <w:p w14:paraId="05B9791A" w14:textId="77777777" w:rsidR="002F0F67" w:rsidRPr="002F0F67" w:rsidRDefault="002F0F67" w:rsidP="002F0F67">
      <w:pPr>
        <w:autoSpaceDE w:val="0"/>
        <w:autoSpaceDN w:val="0"/>
        <w:adjustRightInd w:val="0"/>
        <w:spacing w:after="0" w:line="240" w:lineRule="auto"/>
        <w:ind w:left="360"/>
        <w:jc w:val="both"/>
        <w:rPr>
          <w:rFonts w:ascii="Gill Sans MT" w:hAnsi="Gill Sans MT" w:cs="Calibri"/>
          <w:color w:val="000000"/>
        </w:rPr>
      </w:pPr>
      <w:r w:rsidRPr="002F0F67">
        <w:rPr>
          <w:rFonts w:ascii="Gill Sans MT" w:hAnsi="Gill Sans MT" w:cs="Calibri"/>
          <w:color w:val="000000"/>
        </w:rPr>
        <w:t xml:space="preserve">If we feel that requests are manifestly unfounded or excessive, </w:t>
      </w:r>
      <w:r w:rsidR="002B2873">
        <w:rPr>
          <w:rFonts w:ascii="Gill Sans MT" w:hAnsi="Gill Sans MT" w:cs="Calibri"/>
          <w:color w:val="000000"/>
        </w:rPr>
        <w:t>FATE</w:t>
      </w:r>
      <w:r w:rsidRPr="002F0F67">
        <w:rPr>
          <w:rFonts w:ascii="Gill Sans MT" w:hAnsi="Gill Sans MT" w:cs="Calibri"/>
          <w:color w:val="000000"/>
        </w:rPr>
        <w:t xml:space="preserve"> may choose to charge a reasonable fee or refuse to respond.</w:t>
      </w:r>
    </w:p>
    <w:p w14:paraId="376787B4" w14:textId="77777777" w:rsidR="002F0F67" w:rsidRPr="002F0F67" w:rsidRDefault="002F0F67" w:rsidP="002F0F67">
      <w:pPr>
        <w:autoSpaceDE w:val="0"/>
        <w:autoSpaceDN w:val="0"/>
        <w:adjustRightInd w:val="0"/>
        <w:spacing w:after="0" w:line="240" w:lineRule="auto"/>
        <w:jc w:val="both"/>
        <w:rPr>
          <w:rFonts w:ascii="Gill Sans MT" w:hAnsi="Gill Sans MT" w:cs="Calibri"/>
          <w:color w:val="000000"/>
        </w:rPr>
      </w:pPr>
    </w:p>
    <w:p w14:paraId="19CDD325" w14:textId="77777777" w:rsidR="002F0F67" w:rsidRPr="002F0F67" w:rsidRDefault="002F0F67" w:rsidP="002F0F67">
      <w:pPr>
        <w:autoSpaceDE w:val="0"/>
        <w:autoSpaceDN w:val="0"/>
        <w:adjustRightInd w:val="0"/>
        <w:spacing w:after="0" w:line="240" w:lineRule="auto"/>
        <w:ind w:left="360"/>
        <w:jc w:val="both"/>
        <w:rPr>
          <w:rFonts w:ascii="Gill Sans MT" w:hAnsi="Gill Sans MT" w:cs="Calibri"/>
          <w:color w:val="000000"/>
        </w:rPr>
      </w:pPr>
      <w:r w:rsidRPr="002F0F67">
        <w:rPr>
          <w:rFonts w:ascii="Gill Sans MT" w:hAnsi="Gill Sans MT" w:cs="Calibri"/>
          <w:color w:val="000000"/>
        </w:rPr>
        <w:t xml:space="preserve">If we choose to refuse to respond to a request, </w:t>
      </w:r>
      <w:r w:rsidR="002B2873">
        <w:rPr>
          <w:rFonts w:ascii="Gill Sans MT" w:hAnsi="Gill Sans MT" w:cs="Calibri"/>
          <w:color w:val="000000"/>
        </w:rPr>
        <w:t>FATE</w:t>
      </w:r>
      <w:r w:rsidRPr="002F0F67">
        <w:rPr>
          <w:rFonts w:ascii="Gill Sans MT" w:hAnsi="Gill Sans MT" w:cs="Calibri"/>
          <w:color w:val="000000"/>
        </w:rPr>
        <w:t xml:space="preserve"> will explain why and make sure you know about your right to complain to the supervisory authority. </w:t>
      </w:r>
      <w:r w:rsidR="002B2873">
        <w:rPr>
          <w:rFonts w:ascii="Gill Sans MT" w:hAnsi="Gill Sans MT" w:cs="Calibri"/>
          <w:color w:val="000000"/>
        </w:rPr>
        <w:t>FATE</w:t>
      </w:r>
      <w:r w:rsidRPr="002F0F67">
        <w:rPr>
          <w:rFonts w:ascii="Gill Sans MT" w:hAnsi="Gill Sans MT" w:cs="Calibri"/>
          <w:color w:val="000000"/>
        </w:rPr>
        <w:t xml:space="preserve"> will do this within 30 days of your original request.</w:t>
      </w:r>
    </w:p>
    <w:p w14:paraId="0829E240" w14:textId="77777777" w:rsidR="002F0F67" w:rsidRPr="002F0F67" w:rsidRDefault="002F0F67" w:rsidP="002F0F67">
      <w:pPr>
        <w:autoSpaceDE w:val="0"/>
        <w:autoSpaceDN w:val="0"/>
        <w:adjustRightInd w:val="0"/>
        <w:spacing w:after="0" w:line="240" w:lineRule="auto"/>
        <w:jc w:val="both"/>
        <w:rPr>
          <w:rFonts w:ascii="Gill Sans MT" w:hAnsi="Gill Sans MT" w:cs="Calibri"/>
          <w:color w:val="000000"/>
        </w:rPr>
      </w:pPr>
    </w:p>
    <w:p w14:paraId="49D96061" w14:textId="77777777" w:rsidR="002F0F67" w:rsidRPr="002F0F67" w:rsidRDefault="002F0F67" w:rsidP="002F0F67">
      <w:pPr>
        <w:autoSpaceDE w:val="0"/>
        <w:autoSpaceDN w:val="0"/>
        <w:adjustRightInd w:val="0"/>
        <w:spacing w:after="0" w:line="240" w:lineRule="auto"/>
        <w:ind w:firstLine="360"/>
        <w:jc w:val="both"/>
        <w:rPr>
          <w:rFonts w:ascii="Gill Sans MT" w:eastAsia="Times New Roman" w:hAnsi="Gill Sans MT" w:cs="Calibri"/>
          <w:color w:val="000000"/>
          <w:u w:val="single"/>
          <w:lang w:eastAsia="en-GB"/>
        </w:rPr>
      </w:pPr>
      <w:r w:rsidRPr="002F0F67">
        <w:rPr>
          <w:rFonts w:ascii="Gill Sans MT" w:eastAsia="Times New Roman" w:hAnsi="Gill Sans MT" w:cs="Calibri"/>
          <w:color w:val="000000"/>
          <w:u w:val="single"/>
          <w:lang w:eastAsia="en-GB"/>
        </w:rPr>
        <w:t>Right to rectification</w:t>
      </w:r>
    </w:p>
    <w:p w14:paraId="33534CBF" w14:textId="77777777" w:rsidR="002F0F67" w:rsidRPr="002F0F67" w:rsidRDefault="002F0F67" w:rsidP="002F0F67">
      <w:pPr>
        <w:autoSpaceDE w:val="0"/>
        <w:autoSpaceDN w:val="0"/>
        <w:adjustRightInd w:val="0"/>
        <w:spacing w:after="0" w:line="240" w:lineRule="auto"/>
        <w:jc w:val="both"/>
        <w:rPr>
          <w:rFonts w:ascii="Gill Sans MT" w:eastAsia="Times New Roman" w:hAnsi="Gill Sans MT" w:cs="Calibri"/>
          <w:lang w:eastAsia="en-GB"/>
        </w:rPr>
      </w:pPr>
    </w:p>
    <w:p w14:paraId="1DB3F742" w14:textId="77777777" w:rsidR="002F0F67" w:rsidRPr="002F0F67" w:rsidRDefault="002F0F67" w:rsidP="002F0F67">
      <w:pPr>
        <w:spacing w:after="0" w:line="240" w:lineRule="auto"/>
        <w:ind w:left="360"/>
        <w:jc w:val="both"/>
        <w:rPr>
          <w:rFonts w:ascii="Gill Sans MT" w:hAnsi="Gill Sans MT" w:cs="Calibri"/>
        </w:rPr>
      </w:pPr>
      <w:r w:rsidRPr="002F0F67">
        <w:rPr>
          <w:rFonts w:ascii="Gill Sans MT" w:hAnsi="Gill Sans MT" w:cs="Calibri"/>
        </w:rPr>
        <w:t xml:space="preserve">You have the right to have your data rectified if it is inaccurate or incomplete. </w:t>
      </w:r>
      <w:r w:rsidR="002B2873">
        <w:rPr>
          <w:rFonts w:ascii="Gill Sans MT" w:hAnsi="Gill Sans MT" w:cs="Calibri"/>
        </w:rPr>
        <w:t>FATE</w:t>
      </w:r>
      <w:r w:rsidRPr="002F0F67">
        <w:rPr>
          <w:rFonts w:ascii="Gill Sans MT" w:hAnsi="Gill Sans MT" w:cs="Calibri"/>
        </w:rPr>
        <w:t xml:space="preserve"> will do this within one month of you telling us about any rectifications or inaccuracies, although this can be extended by two months if the request is complex.</w:t>
      </w:r>
    </w:p>
    <w:p w14:paraId="1C21577A" w14:textId="77777777" w:rsidR="002F0F67" w:rsidRPr="002F0F67" w:rsidRDefault="002F0F67" w:rsidP="002F0F67">
      <w:pPr>
        <w:spacing w:after="0" w:line="240" w:lineRule="auto"/>
        <w:jc w:val="both"/>
        <w:rPr>
          <w:rFonts w:ascii="Gill Sans MT" w:hAnsi="Gill Sans MT" w:cs="Calibri"/>
        </w:rPr>
      </w:pPr>
    </w:p>
    <w:p w14:paraId="46259526" w14:textId="77777777" w:rsidR="002F0F67" w:rsidRPr="002F0F67" w:rsidRDefault="002F0F67" w:rsidP="002F0F67">
      <w:pPr>
        <w:spacing w:after="0" w:line="240" w:lineRule="auto"/>
        <w:ind w:left="360"/>
        <w:jc w:val="both"/>
        <w:rPr>
          <w:rFonts w:ascii="Gill Sans MT" w:hAnsi="Gill Sans MT" w:cs="Calibri"/>
        </w:rPr>
      </w:pPr>
      <w:r w:rsidRPr="002F0F67">
        <w:rPr>
          <w:rFonts w:ascii="Gill Sans MT" w:hAnsi="Gill Sans MT" w:cs="Calibri"/>
        </w:rPr>
        <w:t xml:space="preserve">If your data has been disclosed to third parties, </w:t>
      </w:r>
      <w:r w:rsidR="002B2873">
        <w:rPr>
          <w:rFonts w:ascii="Gill Sans MT" w:hAnsi="Gill Sans MT" w:cs="Calibri"/>
        </w:rPr>
        <w:t>FATE</w:t>
      </w:r>
      <w:r w:rsidRPr="002F0F67">
        <w:rPr>
          <w:rFonts w:ascii="Gill Sans MT" w:hAnsi="Gill Sans MT" w:cs="Calibri"/>
        </w:rPr>
        <w:t xml:space="preserve"> will inform them of the rectification where possible. </w:t>
      </w:r>
    </w:p>
    <w:p w14:paraId="2AD7A4A1" w14:textId="77777777" w:rsidR="002F0F67" w:rsidRPr="002F0F67" w:rsidRDefault="002F0F67" w:rsidP="002F0F67">
      <w:pPr>
        <w:autoSpaceDE w:val="0"/>
        <w:autoSpaceDN w:val="0"/>
        <w:adjustRightInd w:val="0"/>
        <w:spacing w:after="0" w:line="240" w:lineRule="auto"/>
        <w:jc w:val="both"/>
        <w:rPr>
          <w:rFonts w:ascii="Gill Sans MT" w:eastAsia="Times New Roman" w:hAnsi="Gill Sans MT" w:cs="Calibri"/>
          <w:lang w:eastAsia="en-GB"/>
        </w:rPr>
      </w:pPr>
    </w:p>
    <w:p w14:paraId="2DD37574" w14:textId="77777777" w:rsidR="002F0F67" w:rsidRPr="002F0F67" w:rsidRDefault="002F0F67" w:rsidP="002F0F67">
      <w:pPr>
        <w:autoSpaceDE w:val="0"/>
        <w:autoSpaceDN w:val="0"/>
        <w:adjustRightInd w:val="0"/>
        <w:spacing w:after="0" w:line="240" w:lineRule="auto"/>
        <w:ind w:firstLine="360"/>
        <w:jc w:val="both"/>
        <w:rPr>
          <w:rFonts w:ascii="Gill Sans MT" w:eastAsia="Times New Roman" w:hAnsi="Gill Sans MT" w:cs="Calibri"/>
          <w:color w:val="000000"/>
          <w:u w:val="single"/>
          <w:lang w:eastAsia="en-GB"/>
        </w:rPr>
      </w:pPr>
      <w:r w:rsidRPr="002F0F67">
        <w:rPr>
          <w:rFonts w:ascii="Gill Sans MT" w:eastAsia="Times New Roman" w:hAnsi="Gill Sans MT" w:cs="Calibri"/>
          <w:color w:val="000000"/>
          <w:u w:val="single"/>
          <w:lang w:eastAsia="en-GB"/>
        </w:rPr>
        <w:t>Right to erasure</w:t>
      </w:r>
    </w:p>
    <w:p w14:paraId="244DA920" w14:textId="77777777" w:rsidR="002F0F67" w:rsidRPr="002F0F67" w:rsidRDefault="002F0F67" w:rsidP="002F0F67">
      <w:pPr>
        <w:autoSpaceDE w:val="0"/>
        <w:autoSpaceDN w:val="0"/>
        <w:adjustRightInd w:val="0"/>
        <w:spacing w:after="0" w:line="240" w:lineRule="auto"/>
        <w:jc w:val="both"/>
        <w:rPr>
          <w:rFonts w:ascii="Gill Sans MT" w:eastAsia="Times New Roman" w:hAnsi="Gill Sans MT" w:cs="Calibri"/>
          <w:lang w:eastAsia="en-GB"/>
        </w:rPr>
      </w:pPr>
    </w:p>
    <w:p w14:paraId="525DFD20" w14:textId="77777777" w:rsidR="002F0F67" w:rsidRPr="002F0F67" w:rsidRDefault="002F0F67" w:rsidP="002F0F67">
      <w:pPr>
        <w:spacing w:after="0"/>
        <w:ind w:left="360"/>
        <w:jc w:val="both"/>
        <w:rPr>
          <w:rFonts w:ascii="Gill Sans MT" w:hAnsi="Gill Sans MT" w:cs="Calibri"/>
        </w:rPr>
      </w:pPr>
      <w:r w:rsidRPr="002F0F67">
        <w:rPr>
          <w:rFonts w:ascii="Gill Sans MT" w:hAnsi="Gill Sans MT" w:cs="Calibri"/>
        </w:rPr>
        <w:t>Or the right ‘to be forgotten’ You can request deletion or removal of your data if there is no compelling reason for us to continue using it.</w:t>
      </w:r>
    </w:p>
    <w:p w14:paraId="7AC49FEB" w14:textId="77777777" w:rsidR="002F0F67" w:rsidRPr="002F0F67" w:rsidRDefault="002F0F67" w:rsidP="002F0F67">
      <w:pPr>
        <w:autoSpaceDE w:val="0"/>
        <w:autoSpaceDN w:val="0"/>
        <w:adjustRightInd w:val="0"/>
        <w:spacing w:after="0" w:line="240" w:lineRule="auto"/>
        <w:ind w:left="360"/>
        <w:jc w:val="both"/>
        <w:rPr>
          <w:rFonts w:ascii="Gill Sans MT" w:hAnsi="Gill Sans MT" w:cs="Calibri"/>
          <w:color w:val="000000"/>
        </w:rPr>
      </w:pPr>
    </w:p>
    <w:p w14:paraId="6437FEC4" w14:textId="77777777" w:rsidR="002F0F67" w:rsidRPr="002F0F67" w:rsidRDefault="002F0F67" w:rsidP="002F0F67">
      <w:pPr>
        <w:autoSpaceDE w:val="0"/>
        <w:autoSpaceDN w:val="0"/>
        <w:adjustRightInd w:val="0"/>
        <w:spacing w:after="0" w:line="240" w:lineRule="auto"/>
        <w:ind w:left="360"/>
        <w:jc w:val="both"/>
        <w:rPr>
          <w:rFonts w:ascii="Gill Sans MT" w:hAnsi="Gill Sans MT" w:cs="Calibri"/>
          <w:color w:val="000000"/>
        </w:rPr>
      </w:pPr>
      <w:r w:rsidRPr="002F0F67">
        <w:rPr>
          <w:rFonts w:ascii="Gill Sans MT" w:hAnsi="Gill Sans MT" w:cs="Calibri"/>
          <w:color w:val="000000"/>
        </w:rPr>
        <w:t xml:space="preserve">The right to erasure does not provide an absolute ‘right to be forgotten’. You have a right to have personal data erased and to prevent processing in specific circumstances: </w:t>
      </w:r>
    </w:p>
    <w:p w14:paraId="5335A3E8" w14:textId="77777777" w:rsidR="002F0F67" w:rsidRPr="002F0F67" w:rsidRDefault="002F0F67" w:rsidP="002F0F67">
      <w:pPr>
        <w:numPr>
          <w:ilvl w:val="0"/>
          <w:numId w:val="15"/>
        </w:numPr>
        <w:autoSpaceDE w:val="0"/>
        <w:autoSpaceDN w:val="0"/>
        <w:adjustRightInd w:val="0"/>
        <w:spacing w:after="0" w:line="240" w:lineRule="auto"/>
        <w:ind w:left="1080"/>
        <w:jc w:val="both"/>
        <w:rPr>
          <w:rFonts w:ascii="Gill Sans MT" w:hAnsi="Gill Sans MT" w:cs="Calibri"/>
          <w:color w:val="000000"/>
        </w:rPr>
      </w:pPr>
      <w:r w:rsidRPr="002F0F67">
        <w:rPr>
          <w:rFonts w:ascii="Gill Sans MT" w:hAnsi="Gill Sans MT" w:cs="Calibri"/>
          <w:color w:val="000000"/>
        </w:rPr>
        <w:t xml:space="preserve">Where the personal data is no longer necessary in relation to the purpose for which it was originally collected/processed. </w:t>
      </w:r>
    </w:p>
    <w:p w14:paraId="4BDDDB0A" w14:textId="77777777" w:rsidR="002F0F67" w:rsidRPr="002F0F67" w:rsidRDefault="002F0F67" w:rsidP="002F0F67">
      <w:pPr>
        <w:numPr>
          <w:ilvl w:val="0"/>
          <w:numId w:val="15"/>
        </w:numPr>
        <w:autoSpaceDE w:val="0"/>
        <w:autoSpaceDN w:val="0"/>
        <w:adjustRightInd w:val="0"/>
        <w:spacing w:after="0" w:line="240" w:lineRule="auto"/>
        <w:ind w:left="1080"/>
        <w:jc w:val="both"/>
        <w:rPr>
          <w:rFonts w:ascii="Gill Sans MT" w:hAnsi="Gill Sans MT" w:cs="Calibri"/>
          <w:color w:val="000000"/>
        </w:rPr>
      </w:pPr>
      <w:r w:rsidRPr="002F0F67">
        <w:rPr>
          <w:rFonts w:ascii="Gill Sans MT" w:hAnsi="Gill Sans MT" w:cs="Calibri"/>
          <w:color w:val="000000"/>
        </w:rPr>
        <w:t xml:space="preserve">When you withdraw consent. </w:t>
      </w:r>
    </w:p>
    <w:p w14:paraId="1928EDB8" w14:textId="77777777" w:rsidR="002F0F67" w:rsidRPr="002F0F67" w:rsidRDefault="002F0F67" w:rsidP="002F0F67">
      <w:pPr>
        <w:numPr>
          <w:ilvl w:val="0"/>
          <w:numId w:val="15"/>
        </w:numPr>
        <w:autoSpaceDE w:val="0"/>
        <w:autoSpaceDN w:val="0"/>
        <w:adjustRightInd w:val="0"/>
        <w:spacing w:after="0" w:line="240" w:lineRule="auto"/>
        <w:ind w:left="1080"/>
        <w:jc w:val="both"/>
        <w:rPr>
          <w:rFonts w:ascii="Gill Sans MT" w:hAnsi="Gill Sans MT" w:cs="Calibri"/>
          <w:color w:val="000000"/>
        </w:rPr>
      </w:pPr>
      <w:r w:rsidRPr="002F0F67">
        <w:rPr>
          <w:rFonts w:ascii="Gill Sans MT" w:hAnsi="Gill Sans MT" w:cs="Calibri"/>
          <w:color w:val="000000"/>
        </w:rPr>
        <w:t xml:space="preserve">When you object to the processing and there is no overriding legitimate interest for continuing the processing. </w:t>
      </w:r>
    </w:p>
    <w:p w14:paraId="52347293" w14:textId="77777777" w:rsidR="002F0F67" w:rsidRPr="002F0F67" w:rsidRDefault="002F0F67" w:rsidP="002F0F67">
      <w:pPr>
        <w:numPr>
          <w:ilvl w:val="0"/>
          <w:numId w:val="15"/>
        </w:numPr>
        <w:spacing w:after="0"/>
        <w:ind w:left="1080"/>
        <w:contextualSpacing/>
        <w:jc w:val="both"/>
        <w:rPr>
          <w:rFonts w:ascii="Gill Sans MT" w:hAnsi="Gill Sans MT" w:cs="Calibri"/>
        </w:rPr>
      </w:pPr>
      <w:r w:rsidRPr="002F0F67">
        <w:rPr>
          <w:rFonts w:ascii="Gill Sans MT" w:hAnsi="Gill Sans MT" w:cs="Calibri"/>
        </w:rPr>
        <w:t xml:space="preserve">The personal data was unlawfully processed </w:t>
      </w:r>
    </w:p>
    <w:p w14:paraId="411C5D39" w14:textId="77777777" w:rsidR="002F0F67" w:rsidRPr="002F0F67" w:rsidRDefault="002F0F67" w:rsidP="002F0F67">
      <w:pPr>
        <w:numPr>
          <w:ilvl w:val="0"/>
          <w:numId w:val="15"/>
        </w:numPr>
        <w:spacing w:after="0"/>
        <w:ind w:left="1080"/>
        <w:contextualSpacing/>
        <w:jc w:val="both"/>
        <w:rPr>
          <w:rFonts w:ascii="Gill Sans MT" w:hAnsi="Gill Sans MT" w:cs="Calibri"/>
        </w:rPr>
      </w:pPr>
      <w:r w:rsidRPr="002F0F67">
        <w:rPr>
          <w:rFonts w:ascii="Gill Sans MT" w:hAnsi="Gill Sans MT" w:cs="Calibri"/>
        </w:rPr>
        <w:t xml:space="preserve">The personal data must be erased to comply with a legal obligation. </w:t>
      </w:r>
    </w:p>
    <w:p w14:paraId="78313C27" w14:textId="77777777" w:rsidR="002F0F67" w:rsidRPr="002F0F67" w:rsidRDefault="002F0F67" w:rsidP="002F0F67">
      <w:pPr>
        <w:numPr>
          <w:ilvl w:val="0"/>
          <w:numId w:val="15"/>
        </w:numPr>
        <w:spacing w:after="0"/>
        <w:ind w:left="1080"/>
        <w:contextualSpacing/>
        <w:jc w:val="both"/>
        <w:rPr>
          <w:rFonts w:ascii="Gill Sans MT" w:hAnsi="Gill Sans MT" w:cs="Calibri"/>
        </w:rPr>
      </w:pPr>
      <w:r w:rsidRPr="002F0F67">
        <w:rPr>
          <w:rFonts w:ascii="Gill Sans MT" w:hAnsi="Gill Sans MT" w:cs="Calibri"/>
        </w:rPr>
        <w:t>The personal data is processed in relation to the offer of information society services to a child.</w:t>
      </w:r>
    </w:p>
    <w:p w14:paraId="13DDAC51" w14:textId="77777777" w:rsidR="002F0F67" w:rsidRPr="002F0F67" w:rsidRDefault="002F0F67" w:rsidP="002F0F67">
      <w:pPr>
        <w:spacing w:after="0"/>
        <w:contextualSpacing/>
        <w:jc w:val="both"/>
        <w:rPr>
          <w:rFonts w:ascii="Gill Sans MT" w:hAnsi="Gill Sans MT" w:cs="Calibri"/>
        </w:rPr>
      </w:pPr>
    </w:p>
    <w:p w14:paraId="3A28548D" w14:textId="77777777" w:rsidR="002F0F67" w:rsidRPr="002F0F67" w:rsidRDefault="002F0F67" w:rsidP="002F0F67">
      <w:pPr>
        <w:spacing w:after="0"/>
        <w:ind w:firstLine="360"/>
        <w:contextualSpacing/>
        <w:jc w:val="both"/>
        <w:rPr>
          <w:rFonts w:ascii="Gill Sans MT" w:hAnsi="Gill Sans MT" w:cs="Calibri"/>
          <w:color w:val="000000"/>
          <w:u w:val="single"/>
        </w:rPr>
      </w:pPr>
      <w:r w:rsidRPr="002F0F67">
        <w:rPr>
          <w:rFonts w:ascii="Gill Sans MT" w:hAnsi="Gill Sans MT" w:cs="Calibri"/>
          <w:color w:val="000000"/>
          <w:u w:val="single"/>
        </w:rPr>
        <w:t>Right to restrict processing</w:t>
      </w:r>
    </w:p>
    <w:p w14:paraId="384076BF" w14:textId="77777777" w:rsidR="002F0F67" w:rsidRPr="002F0F67" w:rsidRDefault="002F0F67" w:rsidP="002F0F67">
      <w:pPr>
        <w:spacing w:after="0"/>
        <w:contextualSpacing/>
        <w:jc w:val="both"/>
        <w:rPr>
          <w:rFonts w:ascii="Gill Sans MT" w:hAnsi="Gill Sans MT" w:cs="Calibri"/>
        </w:rPr>
      </w:pPr>
    </w:p>
    <w:p w14:paraId="1C1848D8" w14:textId="77777777" w:rsidR="002F0F67" w:rsidRPr="002F0F67" w:rsidRDefault="002F0F67" w:rsidP="002F0F67">
      <w:pPr>
        <w:spacing w:after="0" w:line="240" w:lineRule="auto"/>
        <w:ind w:left="360"/>
        <w:jc w:val="both"/>
        <w:rPr>
          <w:rFonts w:ascii="Gill Sans MT" w:hAnsi="Gill Sans MT" w:cs="Calibri"/>
        </w:rPr>
      </w:pPr>
      <w:r w:rsidRPr="002F0F67">
        <w:rPr>
          <w:rFonts w:ascii="Gill Sans MT" w:hAnsi="Gill Sans MT" w:cs="Calibri"/>
        </w:rPr>
        <w:t xml:space="preserve">You can request processing of your data be restricted. This means your data may still be held by </w:t>
      </w:r>
      <w:r w:rsidR="002B2873">
        <w:rPr>
          <w:rFonts w:ascii="Gill Sans MT" w:hAnsi="Gill Sans MT" w:cs="Calibri"/>
        </w:rPr>
        <w:t>FATE</w:t>
      </w:r>
      <w:r w:rsidRPr="002F0F67">
        <w:rPr>
          <w:rFonts w:ascii="Gill Sans MT" w:hAnsi="Gill Sans MT" w:cs="Calibri"/>
        </w:rPr>
        <w:t>, but no further processing is permitted.</w:t>
      </w:r>
    </w:p>
    <w:p w14:paraId="6AAF3692" w14:textId="77777777" w:rsidR="002F0F67" w:rsidRPr="002F0F67" w:rsidRDefault="002F0F67" w:rsidP="002F0F67">
      <w:pPr>
        <w:spacing w:after="0" w:line="240" w:lineRule="auto"/>
        <w:jc w:val="both"/>
        <w:rPr>
          <w:rFonts w:ascii="Gill Sans MT" w:hAnsi="Gill Sans MT" w:cs="Calibri"/>
        </w:rPr>
      </w:pPr>
    </w:p>
    <w:p w14:paraId="5ECD7067" w14:textId="77777777" w:rsidR="002F0F67" w:rsidRPr="002F0F67" w:rsidRDefault="002F0F67" w:rsidP="002F0F67">
      <w:pPr>
        <w:spacing w:after="0" w:line="240" w:lineRule="auto"/>
        <w:jc w:val="both"/>
        <w:rPr>
          <w:rFonts w:ascii="Gill Sans MT" w:hAnsi="Gill Sans MT" w:cs="Calibri"/>
        </w:rPr>
      </w:pPr>
    </w:p>
    <w:p w14:paraId="0A5E18CE" w14:textId="77777777" w:rsidR="002F0F67" w:rsidRPr="002F0F67" w:rsidRDefault="002B2873" w:rsidP="002F0F67">
      <w:pPr>
        <w:autoSpaceDE w:val="0"/>
        <w:autoSpaceDN w:val="0"/>
        <w:adjustRightInd w:val="0"/>
        <w:spacing w:after="0" w:line="240" w:lineRule="auto"/>
        <w:ind w:left="360"/>
        <w:jc w:val="both"/>
        <w:rPr>
          <w:rFonts w:ascii="Gill Sans MT" w:hAnsi="Gill Sans MT" w:cs="Calibri"/>
          <w:color w:val="000000"/>
        </w:rPr>
      </w:pPr>
      <w:r>
        <w:rPr>
          <w:rFonts w:ascii="Gill Sans MT" w:hAnsi="Gill Sans MT" w:cs="Calibri"/>
          <w:color w:val="000000"/>
        </w:rPr>
        <w:t>FATE</w:t>
      </w:r>
      <w:r w:rsidR="002F0F67" w:rsidRPr="002F0F67">
        <w:rPr>
          <w:rFonts w:ascii="Gill Sans MT" w:hAnsi="Gill Sans MT" w:cs="Calibri"/>
          <w:color w:val="000000"/>
        </w:rPr>
        <w:t xml:space="preserve"> will be required to restrict the processing of personal data in the following          circumstances: </w:t>
      </w:r>
    </w:p>
    <w:p w14:paraId="56EA5433" w14:textId="77777777" w:rsidR="002F0F67" w:rsidRPr="002F0F67" w:rsidRDefault="002F0F67" w:rsidP="002F0F67">
      <w:pPr>
        <w:numPr>
          <w:ilvl w:val="0"/>
          <w:numId w:val="16"/>
        </w:numPr>
        <w:autoSpaceDE w:val="0"/>
        <w:autoSpaceDN w:val="0"/>
        <w:adjustRightInd w:val="0"/>
        <w:spacing w:after="0" w:line="240" w:lineRule="auto"/>
        <w:ind w:left="1080"/>
        <w:jc w:val="both"/>
        <w:rPr>
          <w:rFonts w:ascii="Gill Sans MT" w:hAnsi="Gill Sans MT" w:cs="Calibri"/>
          <w:color w:val="000000"/>
        </w:rPr>
      </w:pPr>
      <w:r w:rsidRPr="002F0F67">
        <w:rPr>
          <w:rFonts w:ascii="Gill Sans MT" w:hAnsi="Gill Sans MT" w:cs="Calibri"/>
          <w:color w:val="000000"/>
        </w:rPr>
        <w:t>Where someone contests the accuracy of the personal data</w:t>
      </w:r>
    </w:p>
    <w:p w14:paraId="76AD1FA9" w14:textId="77777777" w:rsidR="002F0F67" w:rsidRPr="002F0F67" w:rsidRDefault="002F0F67" w:rsidP="002F0F67">
      <w:pPr>
        <w:numPr>
          <w:ilvl w:val="0"/>
          <w:numId w:val="16"/>
        </w:numPr>
        <w:autoSpaceDE w:val="0"/>
        <w:autoSpaceDN w:val="0"/>
        <w:adjustRightInd w:val="0"/>
        <w:spacing w:after="0" w:line="240" w:lineRule="auto"/>
        <w:ind w:left="1080"/>
        <w:jc w:val="both"/>
        <w:rPr>
          <w:rFonts w:ascii="Gill Sans MT" w:hAnsi="Gill Sans MT" w:cs="Calibri"/>
          <w:color w:val="000000"/>
        </w:rPr>
      </w:pPr>
      <w:r w:rsidRPr="002F0F67">
        <w:rPr>
          <w:rFonts w:ascii="Gill Sans MT" w:hAnsi="Gill Sans MT" w:cs="Calibri"/>
          <w:color w:val="000000"/>
        </w:rPr>
        <w:t xml:space="preserve">Where someone has objected to the processing (where it was necessary for the performance of a public interest task or purpose of legitimate interests), and we are considering whether your organisation’s legitimate grounds override those of the individual. </w:t>
      </w:r>
    </w:p>
    <w:p w14:paraId="6AA48F40" w14:textId="77777777" w:rsidR="002F0F67" w:rsidRPr="002F0F67" w:rsidRDefault="002F0F67" w:rsidP="002F0F67">
      <w:pPr>
        <w:numPr>
          <w:ilvl w:val="0"/>
          <w:numId w:val="16"/>
        </w:numPr>
        <w:autoSpaceDE w:val="0"/>
        <w:autoSpaceDN w:val="0"/>
        <w:adjustRightInd w:val="0"/>
        <w:spacing w:after="0" w:line="240" w:lineRule="auto"/>
        <w:ind w:left="1080"/>
        <w:jc w:val="both"/>
        <w:rPr>
          <w:rFonts w:ascii="Gill Sans MT" w:hAnsi="Gill Sans MT" w:cs="Calibri"/>
          <w:color w:val="000000"/>
        </w:rPr>
      </w:pPr>
      <w:r w:rsidRPr="002F0F67">
        <w:rPr>
          <w:rFonts w:ascii="Gill Sans MT" w:hAnsi="Gill Sans MT" w:cs="Calibri"/>
          <w:color w:val="000000"/>
        </w:rPr>
        <w:t xml:space="preserve">When processing is unlawful and the individual opposes erasure and requests restriction instead. </w:t>
      </w:r>
    </w:p>
    <w:p w14:paraId="46188A01" w14:textId="77777777" w:rsidR="002F0F67" w:rsidRPr="002F0F67" w:rsidRDefault="002F0F67" w:rsidP="002F0F67">
      <w:pPr>
        <w:numPr>
          <w:ilvl w:val="0"/>
          <w:numId w:val="16"/>
        </w:numPr>
        <w:spacing w:after="0" w:line="240" w:lineRule="auto"/>
        <w:ind w:left="1080"/>
        <w:contextualSpacing/>
        <w:jc w:val="both"/>
        <w:rPr>
          <w:rFonts w:ascii="Gill Sans MT" w:hAnsi="Gill Sans MT" w:cs="Calibri"/>
        </w:rPr>
      </w:pPr>
      <w:r w:rsidRPr="002F0F67">
        <w:rPr>
          <w:rFonts w:ascii="Gill Sans MT" w:hAnsi="Gill Sans MT" w:cs="Calibri"/>
        </w:rPr>
        <w:t>If we no longer need the personal data but the individual requires the data to establish, exercise or defend a legal claim.</w:t>
      </w:r>
    </w:p>
    <w:p w14:paraId="36731697" w14:textId="77777777" w:rsidR="002F0F67" w:rsidRPr="002F0F67" w:rsidRDefault="002F0F67" w:rsidP="002F0F67">
      <w:pPr>
        <w:spacing w:after="0" w:line="240" w:lineRule="auto"/>
        <w:jc w:val="both"/>
        <w:rPr>
          <w:rFonts w:ascii="Gill Sans MT" w:hAnsi="Gill Sans MT" w:cs="Calibri"/>
        </w:rPr>
      </w:pPr>
    </w:p>
    <w:p w14:paraId="78366A9B" w14:textId="77777777" w:rsidR="002F0F67" w:rsidRPr="002F0F67" w:rsidRDefault="002F0F67" w:rsidP="002F0F67">
      <w:pPr>
        <w:autoSpaceDE w:val="0"/>
        <w:autoSpaceDN w:val="0"/>
        <w:adjustRightInd w:val="0"/>
        <w:spacing w:after="0" w:line="240" w:lineRule="auto"/>
        <w:ind w:left="426"/>
        <w:jc w:val="both"/>
        <w:rPr>
          <w:rFonts w:ascii="Gill Sans MT" w:hAnsi="Gill Sans MT" w:cs="Calibri"/>
          <w:color w:val="000000"/>
        </w:rPr>
      </w:pPr>
      <w:r w:rsidRPr="002F0F67">
        <w:rPr>
          <w:rFonts w:ascii="Gill Sans MT" w:hAnsi="Gill Sans MT" w:cs="Calibri"/>
          <w:color w:val="000000"/>
        </w:rPr>
        <w:t xml:space="preserve">If </w:t>
      </w:r>
      <w:r w:rsidR="002B2873">
        <w:rPr>
          <w:rFonts w:ascii="Gill Sans MT" w:hAnsi="Gill Sans MT" w:cs="Calibri"/>
          <w:color w:val="000000"/>
        </w:rPr>
        <w:t>FATE</w:t>
      </w:r>
      <w:r w:rsidRPr="002F0F67">
        <w:rPr>
          <w:rFonts w:ascii="Gill Sans MT" w:hAnsi="Gill Sans MT" w:cs="Calibri"/>
          <w:color w:val="000000"/>
        </w:rPr>
        <w:t xml:space="preserve"> has disclosed your personal data in question to third parties, it must inform them about the restriction on the processing of the personal data, unless it is impossible or involves disproportionate effort to do so. </w:t>
      </w:r>
    </w:p>
    <w:p w14:paraId="5AA4AEA6" w14:textId="77777777" w:rsidR="002F0F67" w:rsidRPr="002F0F67" w:rsidRDefault="002F0F67" w:rsidP="002F0F67">
      <w:pPr>
        <w:autoSpaceDE w:val="0"/>
        <w:autoSpaceDN w:val="0"/>
        <w:adjustRightInd w:val="0"/>
        <w:spacing w:after="0" w:line="240" w:lineRule="auto"/>
        <w:jc w:val="both"/>
        <w:rPr>
          <w:rFonts w:ascii="Gill Sans MT" w:hAnsi="Gill Sans MT" w:cs="Calibri"/>
          <w:color w:val="000000"/>
        </w:rPr>
      </w:pPr>
    </w:p>
    <w:p w14:paraId="7ACCF755" w14:textId="77777777" w:rsidR="002F0F67" w:rsidRPr="002F0F67" w:rsidRDefault="002B2873" w:rsidP="002F0F67">
      <w:pPr>
        <w:spacing w:after="0" w:line="240" w:lineRule="auto"/>
        <w:ind w:firstLine="426"/>
        <w:jc w:val="both"/>
        <w:rPr>
          <w:rFonts w:ascii="Gill Sans MT" w:hAnsi="Gill Sans MT" w:cs="Calibri"/>
        </w:rPr>
      </w:pPr>
      <w:r>
        <w:rPr>
          <w:rFonts w:ascii="Gill Sans MT" w:hAnsi="Gill Sans MT" w:cs="Calibri"/>
        </w:rPr>
        <w:t>FATE</w:t>
      </w:r>
      <w:r w:rsidR="002F0F67" w:rsidRPr="002F0F67">
        <w:rPr>
          <w:rFonts w:ascii="Gill Sans MT" w:hAnsi="Gill Sans MT" w:cs="Calibri"/>
        </w:rPr>
        <w:t xml:space="preserve"> must inform individuals when we decide to lift a restriction on processing.</w:t>
      </w:r>
    </w:p>
    <w:p w14:paraId="243980B3" w14:textId="77777777" w:rsidR="002F0F67" w:rsidRPr="002F0F67" w:rsidRDefault="002F0F67" w:rsidP="002F0F67">
      <w:pPr>
        <w:spacing w:after="0"/>
        <w:contextualSpacing/>
        <w:jc w:val="both"/>
        <w:rPr>
          <w:rFonts w:ascii="Gill Sans MT" w:hAnsi="Gill Sans MT" w:cs="Calibri"/>
        </w:rPr>
      </w:pPr>
    </w:p>
    <w:p w14:paraId="4D0B2094" w14:textId="77777777" w:rsidR="002F0F67" w:rsidRPr="002F0F67" w:rsidRDefault="002F0F67" w:rsidP="002F0F67">
      <w:pPr>
        <w:spacing w:after="0"/>
        <w:ind w:firstLine="360"/>
        <w:contextualSpacing/>
        <w:jc w:val="both"/>
        <w:rPr>
          <w:rFonts w:ascii="Gill Sans MT" w:hAnsi="Gill Sans MT" w:cs="Calibri"/>
          <w:color w:val="000000"/>
          <w:u w:val="single"/>
        </w:rPr>
      </w:pPr>
      <w:r w:rsidRPr="002F0F67">
        <w:rPr>
          <w:rFonts w:ascii="Gill Sans MT" w:hAnsi="Gill Sans MT" w:cs="Calibri"/>
          <w:color w:val="000000"/>
          <w:u w:val="single"/>
        </w:rPr>
        <w:t>Right to portability</w:t>
      </w:r>
    </w:p>
    <w:p w14:paraId="3EEDA788" w14:textId="77777777" w:rsidR="002F0F67" w:rsidRPr="002F0F67" w:rsidRDefault="002F0F67" w:rsidP="002F0F67">
      <w:pPr>
        <w:spacing w:after="0"/>
        <w:contextualSpacing/>
        <w:jc w:val="both"/>
        <w:rPr>
          <w:rFonts w:ascii="Gill Sans MT" w:hAnsi="Gill Sans MT" w:cs="Calibri"/>
        </w:rPr>
      </w:pPr>
    </w:p>
    <w:p w14:paraId="3E40D71C" w14:textId="77777777" w:rsidR="002F0F67" w:rsidRPr="002F0F67" w:rsidRDefault="002F0F67" w:rsidP="002F0F67">
      <w:pPr>
        <w:spacing w:after="0"/>
        <w:ind w:left="360"/>
        <w:jc w:val="both"/>
        <w:rPr>
          <w:rFonts w:ascii="Gill Sans MT" w:hAnsi="Gill Sans MT" w:cs="Calibri"/>
        </w:rPr>
      </w:pPr>
      <w:r w:rsidRPr="002F0F67">
        <w:rPr>
          <w:rFonts w:ascii="Gill Sans MT" w:hAnsi="Gill Sans MT" w:cs="Calibri"/>
        </w:rPr>
        <w:t xml:space="preserve">You can obtain and reuse the personal data we hold on you for own purposes or for different providers.  </w:t>
      </w:r>
      <w:r w:rsidR="002B2873">
        <w:rPr>
          <w:rFonts w:ascii="Gill Sans MT" w:hAnsi="Gill Sans MT" w:cs="Calibri"/>
        </w:rPr>
        <w:t>FATE</w:t>
      </w:r>
      <w:r w:rsidRPr="002F0F67">
        <w:rPr>
          <w:rFonts w:ascii="Gill Sans MT" w:hAnsi="Gill Sans MT" w:cs="Calibri"/>
        </w:rPr>
        <w:t xml:space="preserve"> must provide this in a structured, commonly used and machine-readable form. This includes CSV files.</w:t>
      </w:r>
    </w:p>
    <w:p w14:paraId="58892AAE" w14:textId="77777777" w:rsidR="002F0F67" w:rsidRPr="002F0F67" w:rsidRDefault="002F0F67" w:rsidP="002F0F67">
      <w:pPr>
        <w:spacing w:after="0"/>
        <w:jc w:val="both"/>
        <w:rPr>
          <w:rFonts w:ascii="Gill Sans MT" w:hAnsi="Gill Sans MT" w:cs="Calibri"/>
        </w:rPr>
      </w:pPr>
    </w:p>
    <w:p w14:paraId="2137496D" w14:textId="77777777" w:rsidR="002F0F67" w:rsidRPr="002F0F67" w:rsidRDefault="002F0F67" w:rsidP="002F0F67">
      <w:pPr>
        <w:spacing w:after="0"/>
        <w:ind w:left="360"/>
        <w:jc w:val="both"/>
        <w:rPr>
          <w:rFonts w:ascii="Gill Sans MT" w:hAnsi="Gill Sans MT" w:cs="Calibri"/>
        </w:rPr>
      </w:pPr>
      <w:r w:rsidRPr="002F0F67">
        <w:rPr>
          <w:rFonts w:ascii="Gill Sans MT" w:hAnsi="Gill Sans MT" w:cs="Calibri"/>
        </w:rPr>
        <w:t xml:space="preserve">If requested, </w:t>
      </w:r>
      <w:r w:rsidR="002B2873">
        <w:rPr>
          <w:rFonts w:ascii="Gill Sans MT" w:hAnsi="Gill Sans MT" w:cs="Calibri"/>
        </w:rPr>
        <w:t>FATE</w:t>
      </w:r>
      <w:r w:rsidRPr="002F0F67">
        <w:rPr>
          <w:rFonts w:ascii="Gill Sans MT" w:hAnsi="Gill Sans MT" w:cs="Calibri"/>
        </w:rPr>
        <w:t xml:space="preserve"> may have to transfer personal data to another organisation, if technically feasible.</w:t>
      </w:r>
    </w:p>
    <w:p w14:paraId="6108A9DF" w14:textId="77777777" w:rsidR="002F0F67" w:rsidRPr="002F0F67" w:rsidRDefault="002F0F67" w:rsidP="002F0F67">
      <w:pPr>
        <w:spacing w:after="0"/>
        <w:ind w:left="360"/>
        <w:jc w:val="both"/>
        <w:rPr>
          <w:rFonts w:ascii="Gill Sans MT" w:hAnsi="Gill Sans MT" w:cs="Calibri"/>
        </w:rPr>
      </w:pPr>
    </w:p>
    <w:p w14:paraId="2469B099" w14:textId="77777777" w:rsidR="002F0F67" w:rsidRPr="002F0F67" w:rsidRDefault="002F0F67" w:rsidP="002F0F67">
      <w:pPr>
        <w:autoSpaceDE w:val="0"/>
        <w:autoSpaceDN w:val="0"/>
        <w:adjustRightInd w:val="0"/>
        <w:spacing w:after="0" w:line="240" w:lineRule="auto"/>
        <w:ind w:left="360"/>
        <w:jc w:val="both"/>
        <w:rPr>
          <w:rFonts w:ascii="Gill Sans MT" w:hAnsi="Gill Sans MT" w:cs="Calibri"/>
          <w:color w:val="000000"/>
        </w:rPr>
      </w:pPr>
      <w:r w:rsidRPr="002F0F67">
        <w:rPr>
          <w:rFonts w:ascii="Gill Sans MT" w:hAnsi="Gill Sans MT" w:cs="Calibri"/>
          <w:color w:val="000000"/>
        </w:rPr>
        <w:t xml:space="preserve">The right to data portability only applies: </w:t>
      </w:r>
    </w:p>
    <w:p w14:paraId="05A8963B" w14:textId="77777777" w:rsidR="002F0F67" w:rsidRPr="002F0F67" w:rsidRDefault="002F0F67" w:rsidP="002F0F67">
      <w:pPr>
        <w:numPr>
          <w:ilvl w:val="0"/>
          <w:numId w:val="17"/>
        </w:numPr>
        <w:spacing w:after="0" w:line="240" w:lineRule="auto"/>
        <w:ind w:left="1080"/>
        <w:contextualSpacing/>
        <w:jc w:val="both"/>
        <w:rPr>
          <w:rFonts w:ascii="Gill Sans MT" w:hAnsi="Gill Sans MT" w:cs="Calibri"/>
        </w:rPr>
      </w:pPr>
      <w:r w:rsidRPr="002F0F67">
        <w:rPr>
          <w:rFonts w:ascii="Gill Sans MT" w:hAnsi="Gill Sans MT" w:cs="Calibri"/>
        </w:rPr>
        <w:t xml:space="preserve">to personal data you have provided to us; </w:t>
      </w:r>
    </w:p>
    <w:p w14:paraId="2F981533" w14:textId="77777777" w:rsidR="002F0F67" w:rsidRPr="002F0F67" w:rsidRDefault="002F0F67" w:rsidP="002F0F67">
      <w:pPr>
        <w:numPr>
          <w:ilvl w:val="0"/>
          <w:numId w:val="17"/>
        </w:numPr>
        <w:spacing w:after="0" w:line="240" w:lineRule="auto"/>
        <w:ind w:left="1080"/>
        <w:contextualSpacing/>
        <w:jc w:val="both"/>
        <w:rPr>
          <w:rFonts w:ascii="Gill Sans MT" w:hAnsi="Gill Sans MT" w:cs="Calibri"/>
        </w:rPr>
      </w:pPr>
      <w:r w:rsidRPr="002F0F67">
        <w:rPr>
          <w:rFonts w:ascii="Gill Sans MT" w:hAnsi="Gill Sans MT" w:cs="Calibri"/>
        </w:rPr>
        <w:t xml:space="preserve">where the processing is based on your consent or for the performance of a contract; and </w:t>
      </w:r>
    </w:p>
    <w:p w14:paraId="78720F1B" w14:textId="77777777" w:rsidR="002F0F67" w:rsidRPr="002F0F67" w:rsidRDefault="002F0F67" w:rsidP="002F0F67">
      <w:pPr>
        <w:numPr>
          <w:ilvl w:val="0"/>
          <w:numId w:val="17"/>
        </w:numPr>
        <w:spacing w:after="0" w:line="240" w:lineRule="auto"/>
        <w:ind w:left="1080"/>
        <w:contextualSpacing/>
        <w:jc w:val="both"/>
        <w:rPr>
          <w:rFonts w:ascii="Gill Sans MT" w:hAnsi="Gill Sans MT" w:cs="Calibri"/>
        </w:rPr>
      </w:pPr>
      <w:r w:rsidRPr="002F0F67">
        <w:rPr>
          <w:rFonts w:ascii="Gill Sans MT" w:hAnsi="Gill Sans MT" w:cs="Calibri"/>
        </w:rPr>
        <w:t>when processing is carried out by automated means.</w:t>
      </w:r>
    </w:p>
    <w:p w14:paraId="4ABA66E2" w14:textId="77777777" w:rsidR="002F0F67" w:rsidRPr="002F0F67" w:rsidRDefault="002F0F67" w:rsidP="002F0F67">
      <w:pPr>
        <w:spacing w:after="0" w:line="240" w:lineRule="auto"/>
        <w:ind w:left="1080"/>
        <w:contextualSpacing/>
        <w:jc w:val="both"/>
        <w:rPr>
          <w:rFonts w:ascii="Gill Sans MT" w:hAnsi="Gill Sans MT" w:cs="Calibri"/>
        </w:rPr>
      </w:pPr>
    </w:p>
    <w:p w14:paraId="6C09D17A" w14:textId="77777777" w:rsidR="002F0F67" w:rsidRPr="002F0F67" w:rsidRDefault="002B2873" w:rsidP="002F0F67">
      <w:pPr>
        <w:autoSpaceDE w:val="0"/>
        <w:autoSpaceDN w:val="0"/>
        <w:adjustRightInd w:val="0"/>
        <w:spacing w:after="0" w:line="240" w:lineRule="auto"/>
        <w:ind w:left="284"/>
        <w:jc w:val="both"/>
        <w:rPr>
          <w:rFonts w:ascii="Gill Sans MT" w:hAnsi="Gill Sans MT" w:cs="Calibri"/>
          <w:color w:val="000000"/>
        </w:rPr>
      </w:pPr>
      <w:r>
        <w:rPr>
          <w:rFonts w:ascii="Gill Sans MT" w:hAnsi="Gill Sans MT" w:cs="Calibri"/>
          <w:color w:val="000000"/>
        </w:rPr>
        <w:t>FATE</w:t>
      </w:r>
      <w:r w:rsidR="002F0F67" w:rsidRPr="002F0F67">
        <w:rPr>
          <w:rFonts w:ascii="Gill Sans MT" w:hAnsi="Gill Sans MT" w:cs="Calibri"/>
          <w:color w:val="000000"/>
        </w:rPr>
        <w:t xml:space="preserve"> will aim to provide any data within 30 days, however, this may be extended by two months where the request is complex. </w:t>
      </w:r>
      <w:r>
        <w:rPr>
          <w:rFonts w:ascii="Gill Sans MT" w:hAnsi="Gill Sans MT" w:cs="Calibri"/>
          <w:color w:val="000000"/>
        </w:rPr>
        <w:t>FATE</w:t>
      </w:r>
      <w:r w:rsidR="002F0F67" w:rsidRPr="002F0F67">
        <w:rPr>
          <w:rFonts w:ascii="Gill Sans MT" w:hAnsi="Gill Sans MT" w:cs="Calibri"/>
          <w:color w:val="000000"/>
        </w:rPr>
        <w:t xml:space="preserve"> will inform you within one month of the receipt of the request and explain why the extension is necessary. </w:t>
      </w:r>
    </w:p>
    <w:p w14:paraId="4FB62C4E" w14:textId="77777777" w:rsidR="002F0F67" w:rsidRPr="002F0F67" w:rsidRDefault="002F0F67" w:rsidP="002F0F67">
      <w:pPr>
        <w:autoSpaceDE w:val="0"/>
        <w:autoSpaceDN w:val="0"/>
        <w:adjustRightInd w:val="0"/>
        <w:spacing w:after="0" w:line="240" w:lineRule="auto"/>
        <w:jc w:val="both"/>
        <w:rPr>
          <w:rFonts w:ascii="Gill Sans MT" w:hAnsi="Gill Sans MT" w:cs="Calibri"/>
          <w:color w:val="000000"/>
        </w:rPr>
      </w:pPr>
    </w:p>
    <w:p w14:paraId="1ACE9743" w14:textId="77777777" w:rsidR="002F0F67" w:rsidRPr="002F0F67" w:rsidRDefault="002F0F67" w:rsidP="002F0F67">
      <w:pPr>
        <w:spacing w:after="0"/>
        <w:ind w:left="284"/>
        <w:contextualSpacing/>
        <w:jc w:val="both"/>
        <w:rPr>
          <w:rFonts w:ascii="Gill Sans MT" w:hAnsi="Gill Sans MT" w:cs="Calibri"/>
        </w:rPr>
      </w:pPr>
      <w:r w:rsidRPr="002F0F67">
        <w:rPr>
          <w:rFonts w:ascii="Gill Sans MT" w:hAnsi="Gill Sans MT" w:cs="Calibri"/>
        </w:rPr>
        <w:t xml:space="preserve">Where not taking action in response to a request, </w:t>
      </w:r>
      <w:r w:rsidR="002B2873">
        <w:rPr>
          <w:rFonts w:ascii="Gill Sans MT" w:hAnsi="Gill Sans MT" w:cs="Calibri"/>
        </w:rPr>
        <w:t>FATE</w:t>
      </w:r>
      <w:r w:rsidRPr="002F0F67">
        <w:rPr>
          <w:rFonts w:ascii="Gill Sans MT" w:hAnsi="Gill Sans MT" w:cs="Calibri"/>
        </w:rPr>
        <w:t xml:space="preserve"> will explain why to you, and make you aware of your right to complain to the supervisory authority without undue delay and at the latest within one month.</w:t>
      </w:r>
    </w:p>
    <w:p w14:paraId="028DA08A" w14:textId="77777777" w:rsidR="002F0F67" w:rsidRPr="002F0F67" w:rsidRDefault="002F0F67" w:rsidP="002F0F67">
      <w:pPr>
        <w:spacing w:after="0"/>
        <w:contextualSpacing/>
        <w:jc w:val="both"/>
        <w:rPr>
          <w:rFonts w:ascii="Gill Sans MT" w:hAnsi="Gill Sans MT" w:cs="Calibri"/>
        </w:rPr>
      </w:pPr>
    </w:p>
    <w:p w14:paraId="0E546E48" w14:textId="77777777" w:rsidR="002F0F67" w:rsidRPr="002F0F67" w:rsidRDefault="002F0F67" w:rsidP="002F0F67">
      <w:pPr>
        <w:spacing w:after="0"/>
        <w:ind w:firstLine="284"/>
        <w:contextualSpacing/>
        <w:jc w:val="both"/>
        <w:rPr>
          <w:rFonts w:ascii="Gill Sans MT" w:hAnsi="Gill Sans MT" w:cs="Calibri"/>
          <w:color w:val="000000"/>
          <w:u w:val="single"/>
        </w:rPr>
      </w:pPr>
      <w:r w:rsidRPr="002F0F67">
        <w:rPr>
          <w:rFonts w:ascii="Gill Sans MT" w:hAnsi="Gill Sans MT" w:cs="Calibri"/>
          <w:color w:val="000000"/>
          <w:u w:val="single"/>
        </w:rPr>
        <w:t>Right to object</w:t>
      </w:r>
    </w:p>
    <w:p w14:paraId="581770B6" w14:textId="77777777" w:rsidR="002F0F67" w:rsidRPr="002F0F67" w:rsidRDefault="002F0F67" w:rsidP="002F0F67">
      <w:pPr>
        <w:spacing w:after="0"/>
        <w:contextualSpacing/>
        <w:jc w:val="both"/>
        <w:rPr>
          <w:rFonts w:ascii="Gill Sans MT" w:hAnsi="Gill Sans MT" w:cs="Calibri"/>
        </w:rPr>
      </w:pPr>
    </w:p>
    <w:p w14:paraId="164BDB93" w14:textId="77777777" w:rsidR="002F0F67" w:rsidRPr="002F0F67" w:rsidRDefault="002F0F67" w:rsidP="002F0F67">
      <w:pPr>
        <w:spacing w:after="0" w:line="240" w:lineRule="auto"/>
        <w:ind w:firstLine="284"/>
        <w:jc w:val="both"/>
        <w:rPr>
          <w:rFonts w:ascii="Gill Sans MT" w:hAnsi="Gill Sans MT" w:cs="Calibri"/>
        </w:rPr>
      </w:pPr>
      <w:r w:rsidRPr="002F0F67">
        <w:rPr>
          <w:rFonts w:ascii="Gill Sans MT" w:hAnsi="Gill Sans MT" w:cs="Calibri"/>
        </w:rPr>
        <w:t xml:space="preserve">You have the right to object to </w:t>
      </w:r>
    </w:p>
    <w:p w14:paraId="773347A1" w14:textId="77777777" w:rsidR="002F0F67" w:rsidRPr="002F0F67" w:rsidRDefault="002F0F67" w:rsidP="002F0F67">
      <w:pPr>
        <w:numPr>
          <w:ilvl w:val="0"/>
          <w:numId w:val="57"/>
        </w:numPr>
        <w:spacing w:after="0" w:line="240" w:lineRule="auto"/>
        <w:contextualSpacing/>
        <w:jc w:val="both"/>
        <w:rPr>
          <w:rFonts w:ascii="Gill Sans MT" w:hAnsi="Gill Sans MT" w:cs="Calibri"/>
        </w:rPr>
      </w:pPr>
      <w:r w:rsidRPr="002F0F67">
        <w:rPr>
          <w:rFonts w:ascii="Gill Sans MT" w:hAnsi="Gill Sans MT" w:cs="Calibri"/>
        </w:rPr>
        <w:t xml:space="preserve">Processing based on </w:t>
      </w:r>
      <w:r w:rsidRPr="002F0F67">
        <w:rPr>
          <w:rFonts w:ascii="Gill Sans MT" w:hAnsi="Gill Sans MT" w:cs="Calibri"/>
          <w:b/>
        </w:rPr>
        <w:t>legitimate interests</w:t>
      </w:r>
      <w:r w:rsidRPr="002F0F67">
        <w:rPr>
          <w:rFonts w:ascii="Gill Sans MT" w:hAnsi="Gill Sans MT" w:cs="Calibri"/>
        </w:rPr>
        <w:t xml:space="preserve"> or the performance of a task in the public interest </w:t>
      </w:r>
    </w:p>
    <w:p w14:paraId="054FD24B" w14:textId="77777777" w:rsidR="002F0F67" w:rsidRPr="002F0F67" w:rsidRDefault="002F0F67" w:rsidP="002F0F67">
      <w:pPr>
        <w:numPr>
          <w:ilvl w:val="0"/>
          <w:numId w:val="57"/>
        </w:numPr>
        <w:spacing w:after="0" w:line="240" w:lineRule="auto"/>
        <w:contextualSpacing/>
        <w:jc w:val="both"/>
        <w:rPr>
          <w:rFonts w:ascii="Gill Sans MT" w:hAnsi="Gill Sans MT" w:cs="Calibri"/>
        </w:rPr>
      </w:pPr>
      <w:r w:rsidRPr="002F0F67">
        <w:rPr>
          <w:rFonts w:ascii="Gill Sans MT" w:hAnsi="Gill Sans MT" w:cs="Calibri"/>
        </w:rPr>
        <w:t>Direct marketing</w:t>
      </w:r>
    </w:p>
    <w:p w14:paraId="624342D0" w14:textId="77777777" w:rsidR="002F0F67" w:rsidRPr="002F0F67" w:rsidRDefault="002F0F67" w:rsidP="002F0F67">
      <w:pPr>
        <w:numPr>
          <w:ilvl w:val="0"/>
          <w:numId w:val="57"/>
        </w:numPr>
        <w:spacing w:after="0" w:line="240" w:lineRule="auto"/>
        <w:contextualSpacing/>
        <w:jc w:val="both"/>
        <w:rPr>
          <w:rFonts w:ascii="Gill Sans MT" w:hAnsi="Gill Sans MT" w:cs="Calibri"/>
        </w:rPr>
      </w:pPr>
      <w:r w:rsidRPr="002F0F67">
        <w:rPr>
          <w:rFonts w:ascii="Gill Sans MT" w:hAnsi="Gill Sans MT" w:cs="Calibri"/>
        </w:rPr>
        <w:t>Processing for purposes of scientific/historical research and stats</w:t>
      </w:r>
    </w:p>
    <w:p w14:paraId="49670EE9" w14:textId="77777777" w:rsidR="002F0F67" w:rsidRPr="002F0F67" w:rsidRDefault="002F0F67" w:rsidP="002F0F67">
      <w:pPr>
        <w:spacing w:after="0" w:line="240" w:lineRule="auto"/>
        <w:ind w:left="720"/>
        <w:contextualSpacing/>
        <w:jc w:val="both"/>
        <w:rPr>
          <w:rFonts w:ascii="Gill Sans MT" w:hAnsi="Gill Sans MT" w:cs="Calibri"/>
        </w:rPr>
      </w:pPr>
    </w:p>
    <w:p w14:paraId="11B3E953" w14:textId="77777777" w:rsidR="002F0F67" w:rsidRPr="002F0F67" w:rsidRDefault="002B2873" w:rsidP="002F0F67">
      <w:pPr>
        <w:spacing w:after="0" w:line="240" w:lineRule="auto"/>
        <w:ind w:firstLine="360"/>
        <w:jc w:val="both"/>
        <w:rPr>
          <w:rFonts w:ascii="Gill Sans MT" w:eastAsia="Times New Roman" w:hAnsi="Gill Sans MT" w:cs="Calibri"/>
          <w:lang w:eastAsia="en-GB"/>
        </w:rPr>
      </w:pPr>
      <w:r>
        <w:rPr>
          <w:rFonts w:ascii="Gill Sans MT" w:eastAsia="Times New Roman" w:hAnsi="Gill Sans MT" w:cs="Calibri"/>
          <w:lang w:eastAsia="en-GB"/>
        </w:rPr>
        <w:t>FATE</w:t>
      </w:r>
      <w:r w:rsidR="002F0F67" w:rsidRPr="002F0F67">
        <w:rPr>
          <w:rFonts w:ascii="Gill Sans MT" w:eastAsia="Times New Roman" w:hAnsi="Gill Sans MT" w:cs="Calibri"/>
          <w:lang w:eastAsia="en-GB"/>
        </w:rPr>
        <w:t xml:space="preserve"> must stop processing your personal data unless:</w:t>
      </w:r>
    </w:p>
    <w:p w14:paraId="3E0ABF1D" w14:textId="77777777" w:rsidR="002F0F67" w:rsidRPr="002F0F67" w:rsidRDefault="002F0F67" w:rsidP="002F0F67">
      <w:pPr>
        <w:spacing w:after="0" w:line="240" w:lineRule="auto"/>
        <w:ind w:left="360"/>
        <w:jc w:val="both"/>
        <w:rPr>
          <w:rFonts w:ascii="Gill Sans MT" w:eastAsia="Times New Roman" w:hAnsi="Gill Sans MT" w:cs="Calibri"/>
          <w:lang w:eastAsia="en-GB"/>
        </w:rPr>
      </w:pPr>
      <w:r w:rsidRPr="002F0F67">
        <w:rPr>
          <w:rFonts w:ascii="Gill Sans MT" w:eastAsia="Times New Roman" w:hAnsi="Gill Sans MT" w:cs="Calibri"/>
          <w:b/>
          <w:lang w:eastAsia="en-GB"/>
        </w:rPr>
        <w:t>It can demonstrate compelling legitimate grounds for the processing, which override your interests, rights and freedoms</w:t>
      </w:r>
      <w:r w:rsidRPr="002F0F67">
        <w:rPr>
          <w:rFonts w:ascii="Gill Sans MT" w:eastAsia="Times New Roman" w:hAnsi="Gill Sans MT" w:cs="Calibri"/>
          <w:lang w:eastAsia="en-GB"/>
        </w:rPr>
        <w:t>; or, the processing is for the establishment, exercise or defence of legal claims.</w:t>
      </w:r>
    </w:p>
    <w:bookmarkEnd w:id="13"/>
    <w:p w14:paraId="3D528A96" w14:textId="77777777" w:rsidR="002F0F67" w:rsidRPr="002F0F67" w:rsidRDefault="002F0F67" w:rsidP="002F0F67">
      <w:pPr>
        <w:spacing w:after="0" w:line="240" w:lineRule="auto"/>
        <w:jc w:val="both"/>
        <w:rPr>
          <w:rFonts w:ascii="Gill Sans MT" w:eastAsia="Times New Roman" w:hAnsi="Gill Sans MT" w:cs="Calibri"/>
          <w:lang w:eastAsia="en-GB"/>
        </w:rPr>
      </w:pPr>
    </w:p>
    <w:p w14:paraId="229B682C" w14:textId="77777777" w:rsidR="002F0F67" w:rsidRPr="002F0F67" w:rsidRDefault="002F0F67" w:rsidP="002F0F67">
      <w:pPr>
        <w:spacing w:after="0" w:line="240" w:lineRule="auto"/>
        <w:ind w:left="360"/>
        <w:jc w:val="both"/>
        <w:rPr>
          <w:rFonts w:ascii="Gill Sans MT" w:eastAsia="Times New Roman" w:hAnsi="Gill Sans MT" w:cs="Calibri"/>
          <w:lang w:eastAsia="en-GB"/>
        </w:rPr>
      </w:pPr>
    </w:p>
    <w:p w14:paraId="3EF824FE" w14:textId="77777777" w:rsidR="002F0F67" w:rsidRPr="00FC7228" w:rsidRDefault="002F0F67" w:rsidP="00FC7228">
      <w:pPr>
        <w:numPr>
          <w:ilvl w:val="0"/>
          <w:numId w:val="50"/>
        </w:numPr>
        <w:spacing w:after="0" w:line="240" w:lineRule="auto"/>
        <w:ind w:left="360"/>
        <w:contextualSpacing/>
        <w:outlineLvl w:val="1"/>
        <w:rPr>
          <w:rFonts w:ascii="Gill Sans MT" w:eastAsia="Times New Roman" w:hAnsi="Gill Sans MT" w:cs="Calibri"/>
          <w:b/>
          <w:bCs/>
          <w:lang w:eastAsia="en-GB"/>
        </w:rPr>
      </w:pPr>
      <w:r w:rsidRPr="002F0F67">
        <w:rPr>
          <w:rFonts w:ascii="Gill Sans MT" w:eastAsia="Times New Roman" w:hAnsi="Gill Sans MT" w:cs="Calibri"/>
          <w:b/>
          <w:bCs/>
          <w:lang w:eastAsia="en-GB"/>
        </w:rPr>
        <w:t>Use of 'cookies'</w:t>
      </w:r>
    </w:p>
    <w:p w14:paraId="50B00947" w14:textId="77777777" w:rsidR="00FC7228" w:rsidRPr="00FC7228" w:rsidRDefault="00FC7228" w:rsidP="00FC7228">
      <w:pPr>
        <w:numPr>
          <w:ilvl w:val="0"/>
          <w:numId w:val="54"/>
        </w:numPr>
        <w:spacing w:before="100" w:beforeAutospacing="1" w:after="100" w:afterAutospacing="1"/>
        <w:rPr>
          <w:rFonts w:ascii="Gill Sans MT" w:hAnsi="Gill Sans MT"/>
          <w:lang w:eastAsia="en-GB"/>
        </w:rPr>
      </w:pPr>
      <w:r w:rsidRPr="00FC7228">
        <w:rPr>
          <w:rFonts w:ascii="Gill Sans MT" w:hAnsi="Gill Sans MT"/>
          <w:lang w:eastAsia="en-GB"/>
        </w:rPr>
        <w:t>A cookie is a small file which asks permission to be placed on your computer's hard drive. Once you agree, the file is added and the cookie helps analyse web traffic or lets you know when you visit a particular site. </w:t>
      </w:r>
    </w:p>
    <w:p w14:paraId="0C60BCF1" w14:textId="77777777" w:rsidR="00FC7228" w:rsidRPr="00FC7228" w:rsidRDefault="00FC7228" w:rsidP="00FC7228">
      <w:pPr>
        <w:numPr>
          <w:ilvl w:val="0"/>
          <w:numId w:val="54"/>
        </w:numPr>
        <w:spacing w:before="100" w:beforeAutospacing="1" w:after="100" w:afterAutospacing="1"/>
        <w:rPr>
          <w:rFonts w:ascii="Gill Sans MT" w:hAnsi="Gill Sans MT"/>
          <w:lang w:eastAsia="en-GB"/>
        </w:rPr>
      </w:pPr>
      <w:r w:rsidRPr="00FC7228">
        <w:rPr>
          <w:rFonts w:ascii="Gill Sans MT" w:hAnsi="Gill Sans MT"/>
          <w:lang w:eastAsia="en-GB"/>
        </w:rPr>
        <w:t>We use traffic log cookies to identify which pages are being used. This helps us analyse data about webpage traffic and improve our website in order to tailor it to customer needs. We only use this information for statistical analysis purposes.</w:t>
      </w:r>
      <w:r w:rsidR="002B2873">
        <w:rPr>
          <w:rFonts w:ascii="Gill Sans MT" w:hAnsi="Gill Sans MT"/>
          <w:lang w:eastAsia="en-GB"/>
        </w:rPr>
        <w:t xml:space="preserve"> </w:t>
      </w:r>
      <w:r w:rsidRPr="00FC7228">
        <w:rPr>
          <w:rFonts w:ascii="Gill Sans MT" w:hAnsi="Gill Sans MT"/>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763D1C59" w14:textId="77777777" w:rsidR="00FC7228" w:rsidRPr="00FC7228" w:rsidRDefault="00FC7228" w:rsidP="00FC7228">
      <w:pPr>
        <w:numPr>
          <w:ilvl w:val="0"/>
          <w:numId w:val="54"/>
        </w:numPr>
        <w:spacing w:before="100" w:beforeAutospacing="1" w:after="100" w:afterAutospacing="1"/>
        <w:rPr>
          <w:rFonts w:ascii="Gill Sans MT" w:hAnsi="Gill Sans MT"/>
          <w:lang w:eastAsia="en-GB"/>
        </w:rPr>
      </w:pPr>
      <w:r w:rsidRPr="00FC7228">
        <w:rPr>
          <w:rFonts w:ascii="Gill Sans MT" w:hAnsi="Gill Sans MT"/>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21758862" w14:textId="77777777" w:rsidR="002F0F67" w:rsidRPr="002F0F67" w:rsidRDefault="002F0F67" w:rsidP="002F0F67">
      <w:pPr>
        <w:spacing w:after="0" w:line="240" w:lineRule="auto"/>
        <w:ind w:left="360"/>
        <w:rPr>
          <w:rFonts w:ascii="Gill Sans MT" w:eastAsia="Times New Roman" w:hAnsi="Gill Sans MT" w:cs="Calibri"/>
          <w:lang w:eastAsia="en-GB"/>
        </w:rPr>
      </w:pPr>
    </w:p>
    <w:p w14:paraId="34FDC96E"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r w:rsidRPr="002F0F67">
        <w:rPr>
          <w:rFonts w:ascii="Gill Sans MT" w:eastAsia="Times New Roman" w:hAnsi="Gill Sans MT" w:cs="Calibri"/>
          <w:b/>
          <w:bCs/>
          <w:lang w:eastAsia="en-GB"/>
        </w:rPr>
        <w:t>Links to other websites</w:t>
      </w:r>
    </w:p>
    <w:p w14:paraId="072552C9" w14:textId="77777777" w:rsidR="002F0F67" w:rsidRPr="002F0F67" w:rsidRDefault="002F0F67" w:rsidP="002B2873">
      <w:pPr>
        <w:spacing w:after="0" w:line="240" w:lineRule="auto"/>
        <w:ind w:left="720"/>
        <w:contextualSpacing/>
        <w:outlineLvl w:val="1"/>
        <w:rPr>
          <w:rFonts w:ascii="Gill Sans MT" w:eastAsia="Times New Roman" w:hAnsi="Gill Sans MT" w:cs="Calibri"/>
          <w:b/>
          <w:bCs/>
          <w:lang w:eastAsia="en-GB"/>
        </w:rPr>
      </w:pPr>
    </w:p>
    <w:p w14:paraId="3DE5A9FC"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2EB6EE88" w14:textId="77777777" w:rsidR="002F0F67" w:rsidRPr="002F0F67" w:rsidRDefault="002F0F67" w:rsidP="002F0F67">
      <w:pPr>
        <w:spacing w:after="0" w:line="240" w:lineRule="auto"/>
        <w:ind w:left="360"/>
        <w:rPr>
          <w:rFonts w:ascii="Gill Sans MT" w:eastAsia="Times New Roman" w:hAnsi="Gill Sans MT" w:cs="Calibri"/>
          <w:lang w:eastAsia="en-GB"/>
        </w:rPr>
      </w:pPr>
    </w:p>
    <w:p w14:paraId="3AE9A3E9" w14:textId="77777777" w:rsid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In addition, if you linked to our website from a third-party site, we cannot be responsible for the privacy policies and practices of the owners and operators of that third-party site and recommend that you check the policy of that third-party site.</w:t>
      </w:r>
    </w:p>
    <w:p w14:paraId="3041E694" w14:textId="77777777" w:rsidR="002F0F67" w:rsidRPr="002F0F67" w:rsidRDefault="002F0F67" w:rsidP="00362308">
      <w:pPr>
        <w:spacing w:after="0" w:line="240" w:lineRule="auto"/>
        <w:rPr>
          <w:rFonts w:ascii="Gill Sans MT" w:eastAsia="Times New Roman" w:hAnsi="Gill Sans MT" w:cs="Calibri"/>
          <w:lang w:eastAsia="en-GB"/>
        </w:rPr>
      </w:pPr>
    </w:p>
    <w:p w14:paraId="6B3799CC" w14:textId="77777777" w:rsidR="002F0F67" w:rsidRPr="002F0F67" w:rsidRDefault="002F0F67" w:rsidP="002F0F67">
      <w:pPr>
        <w:spacing w:after="0" w:line="240" w:lineRule="auto"/>
        <w:ind w:left="360"/>
        <w:rPr>
          <w:rFonts w:ascii="Gill Sans MT" w:eastAsia="Times New Roman" w:hAnsi="Gill Sans MT" w:cs="Calibri"/>
          <w:lang w:eastAsia="en-GB"/>
        </w:rPr>
      </w:pPr>
    </w:p>
    <w:p w14:paraId="4F1425BD"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r w:rsidRPr="002F0F67">
        <w:rPr>
          <w:rFonts w:ascii="Gill Sans MT" w:eastAsia="Times New Roman" w:hAnsi="Gill Sans MT" w:cs="Calibri"/>
          <w:b/>
          <w:bCs/>
          <w:lang w:eastAsia="en-GB"/>
        </w:rPr>
        <w:t>16 or Under</w:t>
      </w:r>
    </w:p>
    <w:p w14:paraId="52F89C99" w14:textId="77777777" w:rsidR="002F0F67" w:rsidRPr="002F0F67" w:rsidRDefault="002F0F67" w:rsidP="002F0F67">
      <w:pPr>
        <w:numPr>
          <w:ilvl w:val="0"/>
          <w:numId w:val="54"/>
        </w:numPr>
        <w:spacing w:after="0" w:line="240" w:lineRule="auto"/>
        <w:contextualSpacing/>
        <w:outlineLvl w:val="1"/>
        <w:rPr>
          <w:rFonts w:ascii="Gill Sans MT" w:eastAsia="Times New Roman" w:hAnsi="Gill Sans MT" w:cs="Calibri"/>
          <w:b/>
          <w:bCs/>
          <w:lang w:eastAsia="en-GB"/>
        </w:rPr>
      </w:pPr>
    </w:p>
    <w:p w14:paraId="269C8ABA"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We are concerned to protect the privacy of children aged 16 or under. If you are aged 16 or under‚ please get your parent/guardian's permission beforehand whenever you provide us with personal information.</w:t>
      </w:r>
    </w:p>
    <w:p w14:paraId="5E82BFAF" w14:textId="77777777" w:rsidR="002F0F67" w:rsidRPr="002F0F67" w:rsidRDefault="002F0F67" w:rsidP="002F0F67">
      <w:pPr>
        <w:spacing w:after="0" w:line="240" w:lineRule="auto"/>
        <w:ind w:left="360"/>
        <w:rPr>
          <w:rFonts w:ascii="Gill Sans MT" w:eastAsia="Times New Roman" w:hAnsi="Gill Sans MT" w:cs="Calibri"/>
          <w:lang w:eastAsia="en-GB"/>
        </w:rPr>
      </w:pPr>
    </w:p>
    <w:p w14:paraId="59008CAA" w14:textId="77777777" w:rsidR="002F0F67" w:rsidRPr="002F0F67" w:rsidRDefault="002F0F67" w:rsidP="002F0F67">
      <w:pPr>
        <w:numPr>
          <w:ilvl w:val="0"/>
          <w:numId w:val="50"/>
        </w:numPr>
        <w:spacing w:after="0" w:line="240" w:lineRule="auto"/>
        <w:ind w:left="360"/>
        <w:contextualSpacing/>
        <w:outlineLvl w:val="1"/>
        <w:rPr>
          <w:rFonts w:ascii="Gill Sans MT" w:eastAsia="Times New Roman" w:hAnsi="Gill Sans MT" w:cs="Calibri"/>
          <w:b/>
          <w:bCs/>
          <w:lang w:eastAsia="en-GB"/>
        </w:rPr>
      </w:pPr>
      <w:bookmarkStart w:id="14" w:name="_Hlk13643379"/>
      <w:r w:rsidRPr="002F0F67">
        <w:rPr>
          <w:rFonts w:ascii="Gill Sans MT" w:eastAsia="Times New Roman" w:hAnsi="Gill Sans MT" w:cs="Calibri"/>
          <w:b/>
          <w:bCs/>
          <w:lang w:eastAsia="en-GB"/>
        </w:rPr>
        <w:t>Review of this Policy</w:t>
      </w:r>
    </w:p>
    <w:p w14:paraId="05214BC6" w14:textId="77777777" w:rsidR="002F0F67" w:rsidRPr="002F0F67" w:rsidRDefault="002F0F67" w:rsidP="002F0F67">
      <w:pPr>
        <w:numPr>
          <w:ilvl w:val="0"/>
          <w:numId w:val="54"/>
        </w:numPr>
        <w:spacing w:after="0" w:line="240" w:lineRule="auto"/>
        <w:contextualSpacing/>
        <w:outlineLvl w:val="1"/>
        <w:rPr>
          <w:rFonts w:ascii="Gill Sans MT" w:eastAsia="Times New Roman" w:hAnsi="Gill Sans MT" w:cs="Calibri"/>
          <w:b/>
          <w:bCs/>
          <w:lang w:eastAsia="en-GB"/>
        </w:rPr>
      </w:pPr>
    </w:p>
    <w:p w14:paraId="6964A1A0" w14:textId="77777777" w:rsidR="002F0F67" w:rsidRPr="002F0F67" w:rsidRDefault="002F0F67" w:rsidP="002F0F67">
      <w:pPr>
        <w:spacing w:after="0" w:line="240" w:lineRule="auto"/>
        <w:ind w:left="360"/>
        <w:rPr>
          <w:rFonts w:ascii="Gill Sans MT" w:eastAsia="Times New Roman" w:hAnsi="Gill Sans MT" w:cs="Calibri"/>
          <w:lang w:eastAsia="en-GB"/>
        </w:rPr>
      </w:pPr>
      <w:r w:rsidRPr="002F0F67">
        <w:rPr>
          <w:rFonts w:ascii="Gill Sans MT" w:eastAsia="Times New Roman" w:hAnsi="Gill Sans MT" w:cs="Calibri"/>
          <w:lang w:eastAsia="en-GB"/>
        </w:rPr>
        <w:t xml:space="preserve">We keep this Policy under regular review and will post and updated versions on our website. This Policy was last updated in </w:t>
      </w:r>
      <w:r w:rsidR="002B2873">
        <w:rPr>
          <w:rFonts w:ascii="Gill Sans MT" w:eastAsia="Times New Roman" w:hAnsi="Gill Sans MT" w:cs="Calibri"/>
          <w:lang w:eastAsia="en-GB"/>
        </w:rPr>
        <w:t>June</w:t>
      </w:r>
      <w:r w:rsidRPr="002F0F67">
        <w:rPr>
          <w:rFonts w:ascii="Gill Sans MT" w:eastAsia="Times New Roman" w:hAnsi="Gill Sans MT" w:cs="Calibri"/>
          <w:lang w:eastAsia="en-GB"/>
        </w:rPr>
        <w:t xml:space="preserve"> 20</w:t>
      </w:r>
      <w:r w:rsidR="002B2873">
        <w:rPr>
          <w:rFonts w:ascii="Gill Sans MT" w:eastAsia="Times New Roman" w:hAnsi="Gill Sans MT" w:cs="Calibri"/>
          <w:lang w:eastAsia="en-GB"/>
        </w:rPr>
        <w:t>20</w:t>
      </w:r>
      <w:r w:rsidRPr="002F0F67">
        <w:rPr>
          <w:rFonts w:ascii="Gill Sans MT" w:eastAsia="Times New Roman" w:hAnsi="Gill Sans MT" w:cs="Calibri"/>
          <w:lang w:eastAsia="en-GB"/>
        </w:rPr>
        <w:t>.</w:t>
      </w:r>
    </w:p>
    <w:p w14:paraId="549967E4" w14:textId="77777777" w:rsidR="002F0F67" w:rsidRPr="002F0F67" w:rsidRDefault="002F0F67" w:rsidP="002F0F67">
      <w:pPr>
        <w:spacing w:after="0" w:line="240" w:lineRule="auto"/>
        <w:ind w:left="360"/>
        <w:rPr>
          <w:rFonts w:ascii="Gill Sans MT" w:eastAsia="Times New Roman" w:hAnsi="Gill Sans MT" w:cs="Calibri"/>
          <w:lang w:eastAsia="en-GB"/>
        </w:rPr>
      </w:pPr>
    </w:p>
    <w:p w14:paraId="1C337DD5" w14:textId="77777777" w:rsidR="002F0F67" w:rsidRPr="002F0F67" w:rsidRDefault="002F0F67" w:rsidP="002F0F67">
      <w:pPr>
        <w:numPr>
          <w:ilvl w:val="0"/>
          <w:numId w:val="50"/>
        </w:numPr>
        <w:spacing w:after="0"/>
        <w:ind w:left="360"/>
        <w:contextualSpacing/>
        <w:rPr>
          <w:rFonts w:ascii="Gill Sans MT" w:hAnsi="Gill Sans MT" w:cs="Calibri"/>
          <w:b/>
        </w:rPr>
      </w:pPr>
      <w:r w:rsidRPr="002F0F67">
        <w:rPr>
          <w:rFonts w:ascii="Gill Sans MT" w:hAnsi="Gill Sans MT" w:cs="Calibri"/>
          <w:b/>
        </w:rPr>
        <w:t>Contact Information</w:t>
      </w:r>
    </w:p>
    <w:p w14:paraId="7E6F0C59" w14:textId="77777777" w:rsidR="002F0F67" w:rsidRPr="002F0F67" w:rsidRDefault="002F0F67" w:rsidP="002F0F67">
      <w:pPr>
        <w:numPr>
          <w:ilvl w:val="0"/>
          <w:numId w:val="54"/>
        </w:numPr>
        <w:spacing w:after="0"/>
        <w:contextualSpacing/>
        <w:rPr>
          <w:rFonts w:ascii="Gill Sans MT" w:hAnsi="Gill Sans MT" w:cs="Calibri"/>
          <w:b/>
        </w:rPr>
      </w:pPr>
    </w:p>
    <w:p w14:paraId="0539A67A" w14:textId="77777777" w:rsidR="002F0F67" w:rsidRPr="002F0F67" w:rsidRDefault="002F0F67" w:rsidP="002F0F67">
      <w:pPr>
        <w:spacing w:after="0"/>
        <w:ind w:left="360"/>
        <w:rPr>
          <w:rFonts w:ascii="Gill Sans MT" w:hAnsi="Gill Sans MT"/>
        </w:rPr>
      </w:pPr>
      <w:r w:rsidRPr="002F0F67">
        <w:rPr>
          <w:rFonts w:ascii="Gill Sans MT" w:hAnsi="Gill Sans MT"/>
        </w:rPr>
        <w:t xml:space="preserve">If you have any questions which are not covered in this notice, you can send them to </w:t>
      </w:r>
      <w:hyperlink r:id="rId18" w:history="1">
        <w:r w:rsidR="002B2873" w:rsidRPr="0093739A">
          <w:rPr>
            <w:rStyle w:val="Hyperlink"/>
            <w:rFonts w:ascii="Gill Sans MT" w:hAnsi="Gill Sans MT"/>
          </w:rPr>
          <w:t>info@fate.scot</w:t>
        </w:r>
      </w:hyperlink>
      <w:r w:rsidR="002B2873">
        <w:rPr>
          <w:rFonts w:ascii="Gill Sans MT" w:hAnsi="Gill Sans MT"/>
        </w:rPr>
        <w:t xml:space="preserve"> or Office 7, Block 2, Kirkhill House, Broom Rd East, Newton Mearns, Glasgow, G77 5LL.</w:t>
      </w:r>
    </w:p>
    <w:p w14:paraId="0FB4386A" w14:textId="77777777" w:rsidR="002F0F67" w:rsidRPr="002F0F67" w:rsidRDefault="002F0F67" w:rsidP="002F0F67">
      <w:pPr>
        <w:spacing w:after="0"/>
        <w:rPr>
          <w:rFonts w:ascii="Gill Sans MT" w:hAnsi="Gill Sans MT" w:cs="Calibri"/>
        </w:rPr>
      </w:pPr>
    </w:p>
    <w:p w14:paraId="0FE506CA" w14:textId="77777777" w:rsidR="002F0F67" w:rsidRPr="002F0F67" w:rsidRDefault="002F0F67" w:rsidP="002F0F67">
      <w:pPr>
        <w:numPr>
          <w:ilvl w:val="0"/>
          <w:numId w:val="50"/>
        </w:numPr>
        <w:spacing w:after="0"/>
        <w:ind w:left="360"/>
        <w:contextualSpacing/>
        <w:rPr>
          <w:rFonts w:ascii="Gill Sans MT" w:hAnsi="Gill Sans MT" w:cs="Calibri"/>
          <w:b/>
        </w:rPr>
      </w:pPr>
      <w:r w:rsidRPr="002F0F67">
        <w:rPr>
          <w:rFonts w:ascii="Gill Sans MT" w:hAnsi="Gill Sans MT" w:cs="Calibri"/>
          <w:b/>
        </w:rPr>
        <w:t>Complaints</w:t>
      </w:r>
    </w:p>
    <w:p w14:paraId="60422369" w14:textId="77777777" w:rsidR="002F0F67" w:rsidRPr="002F0F67" w:rsidRDefault="002F0F67" w:rsidP="002F0F67">
      <w:pPr>
        <w:numPr>
          <w:ilvl w:val="0"/>
          <w:numId w:val="54"/>
        </w:numPr>
        <w:spacing w:after="0"/>
        <w:contextualSpacing/>
        <w:rPr>
          <w:rFonts w:ascii="Gill Sans MT" w:hAnsi="Gill Sans MT" w:cs="Calibri"/>
          <w:b/>
        </w:rPr>
      </w:pPr>
    </w:p>
    <w:p w14:paraId="64555D8A" w14:textId="77777777" w:rsidR="00EF65BA" w:rsidRPr="00362308" w:rsidRDefault="002F0F67" w:rsidP="00362308">
      <w:pPr>
        <w:spacing w:after="0"/>
        <w:ind w:left="360"/>
        <w:rPr>
          <w:rFonts w:ascii="Gill Sans MT" w:hAnsi="Gill Sans MT" w:cs="Calibri"/>
        </w:rPr>
      </w:pPr>
      <w:r w:rsidRPr="002F0F67">
        <w:rPr>
          <w:rFonts w:ascii="Gill Sans MT" w:hAnsi="Gill Sans MT" w:cs="Calibri"/>
        </w:rPr>
        <w:t xml:space="preserve">If you have raised an issue regarding the handling of your data which you feel has not been suitably addresses by </w:t>
      </w:r>
      <w:r w:rsidR="002B2873">
        <w:rPr>
          <w:rFonts w:ascii="Gill Sans MT" w:hAnsi="Gill Sans MT" w:cs="Calibri"/>
        </w:rPr>
        <w:t>FATE</w:t>
      </w:r>
      <w:r w:rsidRPr="002F0F67">
        <w:rPr>
          <w:rFonts w:ascii="Gill Sans MT" w:hAnsi="Gill Sans MT" w:cs="Calibri"/>
        </w:rPr>
        <w:t xml:space="preserve">, you can contact the Information Commissioner’s Office on </w:t>
      </w:r>
      <w:r w:rsidRPr="002F0F67">
        <w:rPr>
          <w:rFonts w:ascii="Gill Sans MT" w:hAnsi="Gill Sans MT"/>
        </w:rPr>
        <w:t xml:space="preserve">0303 123 1113 to raise a complaint. You can also find useful information on the ICO website at </w:t>
      </w:r>
      <w:hyperlink r:id="rId19" w:history="1">
        <w:r w:rsidRPr="002F0F67">
          <w:rPr>
            <w:rFonts w:ascii="Gill Sans MT" w:hAnsi="Gill Sans MT"/>
            <w:color w:val="0563C1"/>
            <w:u w:val="single"/>
          </w:rPr>
          <w:t>https://ico.org.uk/concerns/</w:t>
        </w:r>
      </w:hyperlink>
      <w:r w:rsidRPr="002F0F67">
        <w:rPr>
          <w:rFonts w:ascii="Gill Sans MT" w:hAnsi="Gill Sans MT"/>
        </w:rPr>
        <w:t xml:space="preserve"> </w:t>
      </w:r>
      <w:bookmarkEnd w:id="14"/>
    </w:p>
    <w:sectPr w:rsidR="00EF65BA" w:rsidRPr="00362308" w:rsidSect="002B28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F810A" w14:textId="77777777" w:rsidR="00A53FF6" w:rsidRDefault="00A53FF6" w:rsidP="00C23857">
      <w:pPr>
        <w:spacing w:after="0" w:line="240" w:lineRule="auto"/>
      </w:pPr>
      <w:r>
        <w:separator/>
      </w:r>
    </w:p>
  </w:endnote>
  <w:endnote w:type="continuationSeparator" w:id="0">
    <w:p w14:paraId="5AC9885F" w14:textId="77777777" w:rsidR="00A53FF6" w:rsidRDefault="00A53FF6" w:rsidP="00C2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5A30" w14:textId="77777777" w:rsidR="008F2772" w:rsidRDefault="008F27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57BCC8F" w14:textId="77777777" w:rsidR="008F2772" w:rsidRDefault="008F2772" w:rsidP="00D71EC7">
    <w:pPr>
      <w:pStyle w:val="Footer"/>
      <w:tabs>
        <w:tab w:val="left" w:pos="23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D642" w14:textId="77777777" w:rsidR="00D758D6" w:rsidRDefault="00D758D6">
    <w:pPr>
      <w:pStyle w:val="Footer"/>
      <w:jc w:val="center"/>
    </w:pPr>
    <w:r>
      <w:fldChar w:fldCharType="begin"/>
    </w:r>
    <w:r>
      <w:instrText xml:space="preserve"> PAGE   \* MERGEFORMAT </w:instrText>
    </w:r>
    <w:r>
      <w:fldChar w:fldCharType="separate"/>
    </w:r>
    <w:r>
      <w:rPr>
        <w:noProof/>
      </w:rPr>
      <w:t>2</w:t>
    </w:r>
    <w:r>
      <w:rPr>
        <w:noProof/>
      </w:rPr>
      <w:fldChar w:fldCharType="end"/>
    </w:r>
  </w:p>
  <w:p w14:paraId="3215991D" w14:textId="77777777" w:rsidR="00CA3BB6" w:rsidRDefault="00CA3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6E1EA" w14:textId="77777777" w:rsidR="00A53FF6" w:rsidRDefault="00A53FF6" w:rsidP="00C23857">
      <w:pPr>
        <w:spacing w:after="0" w:line="240" w:lineRule="auto"/>
      </w:pPr>
      <w:r>
        <w:separator/>
      </w:r>
    </w:p>
  </w:footnote>
  <w:footnote w:type="continuationSeparator" w:id="0">
    <w:p w14:paraId="6ECC0CC5" w14:textId="77777777" w:rsidR="00A53FF6" w:rsidRDefault="00A53FF6" w:rsidP="00C23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FD7"/>
    <w:multiLevelType w:val="hybridMultilevel"/>
    <w:tmpl w:val="437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3EE0"/>
    <w:multiLevelType w:val="multilevel"/>
    <w:tmpl w:val="A0C050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D175E"/>
    <w:multiLevelType w:val="hybridMultilevel"/>
    <w:tmpl w:val="4FA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B0C1D"/>
    <w:multiLevelType w:val="hybridMultilevel"/>
    <w:tmpl w:val="F138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5E6"/>
    <w:multiLevelType w:val="hybridMultilevel"/>
    <w:tmpl w:val="13D2D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97739"/>
    <w:multiLevelType w:val="multilevel"/>
    <w:tmpl w:val="151A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D242A"/>
    <w:multiLevelType w:val="hybridMultilevel"/>
    <w:tmpl w:val="76FC47B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F6F78"/>
    <w:multiLevelType w:val="hybridMultilevel"/>
    <w:tmpl w:val="898C349A"/>
    <w:lvl w:ilvl="0" w:tplc="7C74CB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3C2866"/>
    <w:multiLevelType w:val="hybridMultilevel"/>
    <w:tmpl w:val="11CE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9B6E12"/>
    <w:multiLevelType w:val="hybridMultilevel"/>
    <w:tmpl w:val="B5A03B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330A8"/>
    <w:multiLevelType w:val="hybridMultilevel"/>
    <w:tmpl w:val="D56E6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2B63D2"/>
    <w:multiLevelType w:val="hybridMultilevel"/>
    <w:tmpl w:val="9C7E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811E6"/>
    <w:multiLevelType w:val="hybridMultilevel"/>
    <w:tmpl w:val="AF10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D14CB"/>
    <w:multiLevelType w:val="hybridMultilevel"/>
    <w:tmpl w:val="A522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245C2"/>
    <w:multiLevelType w:val="hybridMultilevel"/>
    <w:tmpl w:val="B20E3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077B70"/>
    <w:multiLevelType w:val="hybridMultilevel"/>
    <w:tmpl w:val="9AD6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21B6C"/>
    <w:multiLevelType w:val="hybridMultilevel"/>
    <w:tmpl w:val="8F50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B3C69"/>
    <w:multiLevelType w:val="hybridMultilevel"/>
    <w:tmpl w:val="6D88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75E4F"/>
    <w:multiLevelType w:val="hybridMultilevel"/>
    <w:tmpl w:val="7102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04FA7"/>
    <w:multiLevelType w:val="hybridMultilevel"/>
    <w:tmpl w:val="017A053C"/>
    <w:lvl w:ilvl="0" w:tplc="75D4CC38">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13C21"/>
    <w:multiLevelType w:val="hybridMultilevel"/>
    <w:tmpl w:val="DCE4B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FD029C"/>
    <w:multiLevelType w:val="hybridMultilevel"/>
    <w:tmpl w:val="7F2E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A65D7"/>
    <w:multiLevelType w:val="multilevel"/>
    <w:tmpl w:val="7DBE80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367E5021"/>
    <w:multiLevelType w:val="hybridMultilevel"/>
    <w:tmpl w:val="257EC5FA"/>
    <w:lvl w:ilvl="0" w:tplc="BFDCCE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372D3"/>
    <w:multiLevelType w:val="hybridMultilevel"/>
    <w:tmpl w:val="6EE26878"/>
    <w:lvl w:ilvl="0" w:tplc="3BE400F8">
      <w:start w:val="1"/>
      <w:numFmt w:val="bullet"/>
      <w:lvlText w:val=""/>
      <w:lvlJc w:val="left"/>
      <w:pPr>
        <w:ind w:left="1440" w:hanging="360"/>
      </w:pPr>
      <w:rPr>
        <w:rFonts w:ascii="Symbol" w:hAnsi="Symbol"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9953A13"/>
    <w:multiLevelType w:val="hybridMultilevel"/>
    <w:tmpl w:val="6B8AF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9E7059E"/>
    <w:multiLevelType w:val="hybridMultilevel"/>
    <w:tmpl w:val="523EA9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8C5681"/>
    <w:multiLevelType w:val="hybridMultilevel"/>
    <w:tmpl w:val="8114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D5995"/>
    <w:multiLevelType w:val="hybridMultilevel"/>
    <w:tmpl w:val="A34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F137A"/>
    <w:multiLevelType w:val="hybridMultilevel"/>
    <w:tmpl w:val="D6E8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3846E7"/>
    <w:multiLevelType w:val="hybridMultilevel"/>
    <w:tmpl w:val="BB6EE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0A1C91"/>
    <w:multiLevelType w:val="hybridMultilevel"/>
    <w:tmpl w:val="5D90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F40546"/>
    <w:multiLevelType w:val="hybridMultilevel"/>
    <w:tmpl w:val="0F32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051A8C"/>
    <w:multiLevelType w:val="hybridMultilevel"/>
    <w:tmpl w:val="BF440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0B1456"/>
    <w:multiLevelType w:val="hybridMultilevel"/>
    <w:tmpl w:val="94AA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5A3EC8"/>
    <w:multiLevelType w:val="multilevel"/>
    <w:tmpl w:val="7A16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4567A2"/>
    <w:multiLevelType w:val="hybridMultilevel"/>
    <w:tmpl w:val="154A00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31E7665"/>
    <w:multiLevelType w:val="hybridMultilevel"/>
    <w:tmpl w:val="C53E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3271B"/>
    <w:multiLevelType w:val="hybridMultilevel"/>
    <w:tmpl w:val="C762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5179D2"/>
    <w:multiLevelType w:val="hybridMultilevel"/>
    <w:tmpl w:val="4BEC0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5A37DA"/>
    <w:multiLevelType w:val="hybridMultilevel"/>
    <w:tmpl w:val="EA2C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E77F6B"/>
    <w:multiLevelType w:val="hybridMultilevel"/>
    <w:tmpl w:val="EFD6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9D5819"/>
    <w:multiLevelType w:val="hybridMultilevel"/>
    <w:tmpl w:val="EE2CA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3F90F8F"/>
    <w:multiLevelType w:val="hybridMultilevel"/>
    <w:tmpl w:val="4640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170527"/>
    <w:multiLevelType w:val="hybridMultilevel"/>
    <w:tmpl w:val="029E9EF0"/>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6935A5"/>
    <w:multiLevelType w:val="hybridMultilevel"/>
    <w:tmpl w:val="71AA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AC4A0A"/>
    <w:multiLevelType w:val="hybridMultilevel"/>
    <w:tmpl w:val="5F164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BF435CC"/>
    <w:multiLevelType w:val="hybridMultilevel"/>
    <w:tmpl w:val="A964DB16"/>
    <w:lvl w:ilvl="0" w:tplc="656E90CC">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FB34BC"/>
    <w:multiLevelType w:val="hybridMultilevel"/>
    <w:tmpl w:val="A364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144484"/>
    <w:multiLevelType w:val="hybridMultilevel"/>
    <w:tmpl w:val="6D084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3E1725"/>
    <w:multiLevelType w:val="multilevel"/>
    <w:tmpl w:val="3F8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824BC7"/>
    <w:multiLevelType w:val="multilevel"/>
    <w:tmpl w:val="87F0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1232D0"/>
    <w:multiLevelType w:val="hybridMultilevel"/>
    <w:tmpl w:val="125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324462"/>
    <w:multiLevelType w:val="hybridMultilevel"/>
    <w:tmpl w:val="71C8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426B6D"/>
    <w:multiLevelType w:val="hybridMultilevel"/>
    <w:tmpl w:val="F762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F96FF6"/>
    <w:multiLevelType w:val="hybridMultilevel"/>
    <w:tmpl w:val="191A7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6A5E18"/>
    <w:multiLevelType w:val="hybridMultilevel"/>
    <w:tmpl w:val="764E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C51E0C"/>
    <w:multiLevelType w:val="hybridMultilevel"/>
    <w:tmpl w:val="FC747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E00ED7"/>
    <w:multiLevelType w:val="hybridMultilevel"/>
    <w:tmpl w:val="DF2C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2491B"/>
    <w:multiLevelType w:val="multilevel"/>
    <w:tmpl w:val="BBA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720593"/>
    <w:multiLevelType w:val="hybridMultilevel"/>
    <w:tmpl w:val="2D90606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1" w15:restartNumberingAfterBreak="0">
    <w:nsid w:val="7D7E2CE6"/>
    <w:multiLevelType w:val="hybridMultilevel"/>
    <w:tmpl w:val="4D1C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3"/>
  </w:num>
  <w:num w:numId="3">
    <w:abstractNumId w:val="55"/>
  </w:num>
  <w:num w:numId="4">
    <w:abstractNumId w:val="28"/>
  </w:num>
  <w:num w:numId="5">
    <w:abstractNumId w:val="6"/>
  </w:num>
  <w:num w:numId="6">
    <w:abstractNumId w:val="49"/>
  </w:num>
  <w:num w:numId="7">
    <w:abstractNumId w:val="33"/>
  </w:num>
  <w:num w:numId="8">
    <w:abstractNumId w:val="1"/>
  </w:num>
  <w:num w:numId="9">
    <w:abstractNumId w:val="0"/>
  </w:num>
  <w:num w:numId="10">
    <w:abstractNumId w:val="40"/>
  </w:num>
  <w:num w:numId="11">
    <w:abstractNumId w:val="19"/>
  </w:num>
  <w:num w:numId="12">
    <w:abstractNumId w:val="44"/>
  </w:num>
  <w:num w:numId="13">
    <w:abstractNumId w:val="5"/>
  </w:num>
  <w:num w:numId="14">
    <w:abstractNumId w:val="13"/>
  </w:num>
  <w:num w:numId="15">
    <w:abstractNumId w:val="2"/>
  </w:num>
  <w:num w:numId="16">
    <w:abstractNumId w:val="38"/>
  </w:num>
  <w:num w:numId="17">
    <w:abstractNumId w:val="43"/>
  </w:num>
  <w:num w:numId="18">
    <w:abstractNumId w:val="18"/>
  </w:num>
  <w:num w:numId="19">
    <w:abstractNumId w:val="57"/>
  </w:num>
  <w:num w:numId="20">
    <w:abstractNumId w:val="16"/>
  </w:num>
  <w:num w:numId="21">
    <w:abstractNumId w:val="37"/>
  </w:num>
  <w:num w:numId="22">
    <w:abstractNumId w:val="21"/>
  </w:num>
  <w:num w:numId="23">
    <w:abstractNumId w:val="26"/>
  </w:num>
  <w:num w:numId="24">
    <w:abstractNumId w:val="4"/>
  </w:num>
  <w:num w:numId="25">
    <w:abstractNumId w:val="9"/>
  </w:num>
  <w:num w:numId="26">
    <w:abstractNumId w:val="60"/>
  </w:num>
  <w:num w:numId="27">
    <w:abstractNumId w:val="27"/>
  </w:num>
  <w:num w:numId="28">
    <w:abstractNumId w:val="29"/>
  </w:num>
  <w:num w:numId="29">
    <w:abstractNumId w:val="17"/>
  </w:num>
  <w:num w:numId="30">
    <w:abstractNumId w:val="32"/>
  </w:num>
  <w:num w:numId="31">
    <w:abstractNumId w:val="25"/>
  </w:num>
  <w:num w:numId="32">
    <w:abstractNumId w:val="56"/>
  </w:num>
  <w:num w:numId="33">
    <w:abstractNumId w:val="31"/>
  </w:num>
  <w:num w:numId="34">
    <w:abstractNumId w:val="39"/>
  </w:num>
  <w:num w:numId="35">
    <w:abstractNumId w:val="7"/>
  </w:num>
  <w:num w:numId="36">
    <w:abstractNumId w:val="58"/>
  </w:num>
  <w:num w:numId="37">
    <w:abstractNumId w:val="3"/>
  </w:num>
  <w:num w:numId="38">
    <w:abstractNumId w:val="34"/>
  </w:num>
  <w:num w:numId="39">
    <w:abstractNumId w:val="30"/>
  </w:num>
  <w:num w:numId="40">
    <w:abstractNumId w:val="45"/>
  </w:num>
  <w:num w:numId="41">
    <w:abstractNumId w:val="11"/>
  </w:num>
  <w:num w:numId="42">
    <w:abstractNumId w:val="15"/>
  </w:num>
  <w:num w:numId="43">
    <w:abstractNumId w:val="61"/>
  </w:num>
  <w:num w:numId="44">
    <w:abstractNumId w:val="48"/>
  </w:num>
  <w:num w:numId="45">
    <w:abstractNumId w:val="54"/>
  </w:num>
  <w:num w:numId="46">
    <w:abstractNumId w:val="47"/>
  </w:num>
  <w:num w:numId="47">
    <w:abstractNumId w:val="8"/>
  </w:num>
  <w:num w:numId="48">
    <w:abstractNumId w:val="14"/>
  </w:num>
  <w:num w:numId="49">
    <w:abstractNumId w:val="24"/>
  </w:num>
  <w:num w:numId="50">
    <w:abstractNumId w:val="41"/>
  </w:num>
  <w:num w:numId="51">
    <w:abstractNumId w:val="35"/>
  </w:num>
  <w:num w:numId="52">
    <w:abstractNumId w:val="22"/>
  </w:num>
  <w:num w:numId="53">
    <w:abstractNumId w:val="20"/>
  </w:num>
  <w:num w:numId="54">
    <w:abstractNumId w:val="23"/>
  </w:num>
  <w:num w:numId="55">
    <w:abstractNumId w:val="46"/>
  </w:num>
  <w:num w:numId="56">
    <w:abstractNumId w:val="36"/>
  </w:num>
  <w:num w:numId="57">
    <w:abstractNumId w:val="52"/>
  </w:num>
  <w:num w:numId="58">
    <w:abstractNumId w:val="50"/>
  </w:num>
  <w:num w:numId="59">
    <w:abstractNumId w:val="59"/>
  </w:num>
  <w:num w:numId="60">
    <w:abstractNumId w:val="51"/>
  </w:num>
  <w:num w:numId="61">
    <w:abstractNumId w:val="10"/>
  </w:num>
  <w:num w:numId="62">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81"/>
    <w:rsid w:val="00001365"/>
    <w:rsid w:val="00001D79"/>
    <w:rsid w:val="0000406D"/>
    <w:rsid w:val="00004B5E"/>
    <w:rsid w:val="000113E2"/>
    <w:rsid w:val="00011EEA"/>
    <w:rsid w:val="000141ED"/>
    <w:rsid w:val="00016D34"/>
    <w:rsid w:val="000225E9"/>
    <w:rsid w:val="0002665A"/>
    <w:rsid w:val="000344FD"/>
    <w:rsid w:val="00036B34"/>
    <w:rsid w:val="0004138D"/>
    <w:rsid w:val="00041C75"/>
    <w:rsid w:val="000506F5"/>
    <w:rsid w:val="00050F50"/>
    <w:rsid w:val="00051B29"/>
    <w:rsid w:val="00056D95"/>
    <w:rsid w:val="000570A3"/>
    <w:rsid w:val="0006074C"/>
    <w:rsid w:val="00062671"/>
    <w:rsid w:val="000762FC"/>
    <w:rsid w:val="000765E0"/>
    <w:rsid w:val="00080E76"/>
    <w:rsid w:val="0008239D"/>
    <w:rsid w:val="000859A9"/>
    <w:rsid w:val="00085B01"/>
    <w:rsid w:val="0009289A"/>
    <w:rsid w:val="000929E0"/>
    <w:rsid w:val="000964BE"/>
    <w:rsid w:val="000A71F0"/>
    <w:rsid w:val="000B4C16"/>
    <w:rsid w:val="000C099C"/>
    <w:rsid w:val="000C29EF"/>
    <w:rsid w:val="000C3FFF"/>
    <w:rsid w:val="000C5312"/>
    <w:rsid w:val="000C6207"/>
    <w:rsid w:val="000D372C"/>
    <w:rsid w:val="000E1555"/>
    <w:rsid w:val="000E1D31"/>
    <w:rsid w:val="000E1E55"/>
    <w:rsid w:val="000E5607"/>
    <w:rsid w:val="000F428E"/>
    <w:rsid w:val="000F6317"/>
    <w:rsid w:val="00102AA5"/>
    <w:rsid w:val="00102C5B"/>
    <w:rsid w:val="0010323E"/>
    <w:rsid w:val="00114A43"/>
    <w:rsid w:val="00116B29"/>
    <w:rsid w:val="001201CE"/>
    <w:rsid w:val="00125B51"/>
    <w:rsid w:val="00135B46"/>
    <w:rsid w:val="001402CD"/>
    <w:rsid w:val="00140DA5"/>
    <w:rsid w:val="00143080"/>
    <w:rsid w:val="00146DED"/>
    <w:rsid w:val="001571FA"/>
    <w:rsid w:val="00157CCE"/>
    <w:rsid w:val="00160D2C"/>
    <w:rsid w:val="001750F4"/>
    <w:rsid w:val="00175AB6"/>
    <w:rsid w:val="001804CB"/>
    <w:rsid w:val="00185C7C"/>
    <w:rsid w:val="00186314"/>
    <w:rsid w:val="001924BF"/>
    <w:rsid w:val="00194EAF"/>
    <w:rsid w:val="00196CC8"/>
    <w:rsid w:val="001B171B"/>
    <w:rsid w:val="001B33D6"/>
    <w:rsid w:val="001C3515"/>
    <w:rsid w:val="001C4020"/>
    <w:rsid w:val="001C599D"/>
    <w:rsid w:val="001C5D09"/>
    <w:rsid w:val="001C6B59"/>
    <w:rsid w:val="001C7BFD"/>
    <w:rsid w:val="001D0152"/>
    <w:rsid w:val="001D0228"/>
    <w:rsid w:val="001D0C8E"/>
    <w:rsid w:val="001E3CDF"/>
    <w:rsid w:val="001E676C"/>
    <w:rsid w:val="001E6E5A"/>
    <w:rsid w:val="001E73DF"/>
    <w:rsid w:val="001F1B28"/>
    <w:rsid w:val="001F2036"/>
    <w:rsid w:val="001F3B64"/>
    <w:rsid w:val="001F45E3"/>
    <w:rsid w:val="00201967"/>
    <w:rsid w:val="00204A28"/>
    <w:rsid w:val="002162ED"/>
    <w:rsid w:val="00216C0B"/>
    <w:rsid w:val="00220218"/>
    <w:rsid w:val="00222842"/>
    <w:rsid w:val="00224AC9"/>
    <w:rsid w:val="00225B04"/>
    <w:rsid w:val="0023089A"/>
    <w:rsid w:val="00230929"/>
    <w:rsid w:val="00231B47"/>
    <w:rsid w:val="00232C92"/>
    <w:rsid w:val="0023360A"/>
    <w:rsid w:val="00242B1E"/>
    <w:rsid w:val="00253F73"/>
    <w:rsid w:val="00254623"/>
    <w:rsid w:val="00256E40"/>
    <w:rsid w:val="00260AE8"/>
    <w:rsid w:val="002612E7"/>
    <w:rsid w:val="002628BF"/>
    <w:rsid w:val="002642CA"/>
    <w:rsid w:val="002659BF"/>
    <w:rsid w:val="0027111F"/>
    <w:rsid w:val="0027139B"/>
    <w:rsid w:val="00273BD7"/>
    <w:rsid w:val="002751EA"/>
    <w:rsid w:val="00281B39"/>
    <w:rsid w:val="002830CF"/>
    <w:rsid w:val="00285C24"/>
    <w:rsid w:val="00286089"/>
    <w:rsid w:val="00293371"/>
    <w:rsid w:val="00293A72"/>
    <w:rsid w:val="002977F7"/>
    <w:rsid w:val="002A4C24"/>
    <w:rsid w:val="002A515A"/>
    <w:rsid w:val="002A57AE"/>
    <w:rsid w:val="002B177A"/>
    <w:rsid w:val="002B2873"/>
    <w:rsid w:val="002B4E13"/>
    <w:rsid w:val="002B61E8"/>
    <w:rsid w:val="002C1A96"/>
    <w:rsid w:val="002C70B0"/>
    <w:rsid w:val="002D16BB"/>
    <w:rsid w:val="002D4AB6"/>
    <w:rsid w:val="002E0AD6"/>
    <w:rsid w:val="002E6B95"/>
    <w:rsid w:val="002E79DA"/>
    <w:rsid w:val="002E7B96"/>
    <w:rsid w:val="002F08BF"/>
    <w:rsid w:val="002F0F67"/>
    <w:rsid w:val="002F3BBE"/>
    <w:rsid w:val="00303CA6"/>
    <w:rsid w:val="00307706"/>
    <w:rsid w:val="003134A3"/>
    <w:rsid w:val="003139B0"/>
    <w:rsid w:val="00317D53"/>
    <w:rsid w:val="00322337"/>
    <w:rsid w:val="0032513D"/>
    <w:rsid w:val="00325F68"/>
    <w:rsid w:val="00326CE6"/>
    <w:rsid w:val="00327AE2"/>
    <w:rsid w:val="00331F23"/>
    <w:rsid w:val="003362E8"/>
    <w:rsid w:val="003405F3"/>
    <w:rsid w:val="00344CE0"/>
    <w:rsid w:val="003457AE"/>
    <w:rsid w:val="00345D5E"/>
    <w:rsid w:val="00346D6A"/>
    <w:rsid w:val="00347E48"/>
    <w:rsid w:val="00350B46"/>
    <w:rsid w:val="003537F4"/>
    <w:rsid w:val="0036080A"/>
    <w:rsid w:val="00362308"/>
    <w:rsid w:val="0036382E"/>
    <w:rsid w:val="003640A8"/>
    <w:rsid w:val="003655B7"/>
    <w:rsid w:val="00371110"/>
    <w:rsid w:val="003732CC"/>
    <w:rsid w:val="003770C6"/>
    <w:rsid w:val="0037714F"/>
    <w:rsid w:val="00380E9A"/>
    <w:rsid w:val="00381166"/>
    <w:rsid w:val="003874D1"/>
    <w:rsid w:val="00392797"/>
    <w:rsid w:val="0039437E"/>
    <w:rsid w:val="00396F9E"/>
    <w:rsid w:val="003A6934"/>
    <w:rsid w:val="003B2EED"/>
    <w:rsid w:val="003B4B8F"/>
    <w:rsid w:val="003B7426"/>
    <w:rsid w:val="003C17FE"/>
    <w:rsid w:val="003C56E9"/>
    <w:rsid w:val="003C78FE"/>
    <w:rsid w:val="003D2275"/>
    <w:rsid w:val="003D5F4B"/>
    <w:rsid w:val="003E641C"/>
    <w:rsid w:val="003E7115"/>
    <w:rsid w:val="003F634C"/>
    <w:rsid w:val="0040197E"/>
    <w:rsid w:val="00401F80"/>
    <w:rsid w:val="00404AEF"/>
    <w:rsid w:val="0041270A"/>
    <w:rsid w:val="00413BA4"/>
    <w:rsid w:val="00414C90"/>
    <w:rsid w:val="004156DE"/>
    <w:rsid w:val="00415EA9"/>
    <w:rsid w:val="004166B3"/>
    <w:rsid w:val="00424CBB"/>
    <w:rsid w:val="00425677"/>
    <w:rsid w:val="004266CC"/>
    <w:rsid w:val="0043054D"/>
    <w:rsid w:val="00433C29"/>
    <w:rsid w:val="004363BB"/>
    <w:rsid w:val="00442ABD"/>
    <w:rsid w:val="00443D81"/>
    <w:rsid w:val="004468D6"/>
    <w:rsid w:val="00446A31"/>
    <w:rsid w:val="004517DC"/>
    <w:rsid w:val="00454EB2"/>
    <w:rsid w:val="004717E8"/>
    <w:rsid w:val="00473CEC"/>
    <w:rsid w:val="004757D7"/>
    <w:rsid w:val="00475B24"/>
    <w:rsid w:val="00476DCF"/>
    <w:rsid w:val="0047724E"/>
    <w:rsid w:val="00482220"/>
    <w:rsid w:val="00482A82"/>
    <w:rsid w:val="004926AA"/>
    <w:rsid w:val="004969AE"/>
    <w:rsid w:val="004972D0"/>
    <w:rsid w:val="004A4064"/>
    <w:rsid w:val="004B0A40"/>
    <w:rsid w:val="004B1A0E"/>
    <w:rsid w:val="004B381E"/>
    <w:rsid w:val="004B3CDB"/>
    <w:rsid w:val="004B77AF"/>
    <w:rsid w:val="004C0315"/>
    <w:rsid w:val="004C32D7"/>
    <w:rsid w:val="004D0496"/>
    <w:rsid w:val="004D2DC9"/>
    <w:rsid w:val="004D343A"/>
    <w:rsid w:val="004D4C4B"/>
    <w:rsid w:val="004D5F74"/>
    <w:rsid w:val="004E02A4"/>
    <w:rsid w:val="004E38AD"/>
    <w:rsid w:val="004F0732"/>
    <w:rsid w:val="004F3EB4"/>
    <w:rsid w:val="0050101A"/>
    <w:rsid w:val="005018A4"/>
    <w:rsid w:val="00516DE1"/>
    <w:rsid w:val="0052168A"/>
    <w:rsid w:val="00521BA3"/>
    <w:rsid w:val="00533850"/>
    <w:rsid w:val="00536637"/>
    <w:rsid w:val="00537421"/>
    <w:rsid w:val="00543C96"/>
    <w:rsid w:val="00544877"/>
    <w:rsid w:val="00546AC7"/>
    <w:rsid w:val="00551D11"/>
    <w:rsid w:val="00554C02"/>
    <w:rsid w:val="0055534F"/>
    <w:rsid w:val="00564304"/>
    <w:rsid w:val="00567539"/>
    <w:rsid w:val="005760EF"/>
    <w:rsid w:val="00576663"/>
    <w:rsid w:val="005843CC"/>
    <w:rsid w:val="00584804"/>
    <w:rsid w:val="00586019"/>
    <w:rsid w:val="00586DD7"/>
    <w:rsid w:val="00594749"/>
    <w:rsid w:val="00596D31"/>
    <w:rsid w:val="00596F8E"/>
    <w:rsid w:val="005974CE"/>
    <w:rsid w:val="005B222D"/>
    <w:rsid w:val="005B4DF6"/>
    <w:rsid w:val="005B60A9"/>
    <w:rsid w:val="005C2A5C"/>
    <w:rsid w:val="005C657A"/>
    <w:rsid w:val="005C7A1D"/>
    <w:rsid w:val="005D27F0"/>
    <w:rsid w:val="005D36F3"/>
    <w:rsid w:val="005D3B3A"/>
    <w:rsid w:val="005D52BD"/>
    <w:rsid w:val="005D583C"/>
    <w:rsid w:val="005D71A3"/>
    <w:rsid w:val="005E2683"/>
    <w:rsid w:val="005E4D2D"/>
    <w:rsid w:val="005F0364"/>
    <w:rsid w:val="005F356C"/>
    <w:rsid w:val="00601DC2"/>
    <w:rsid w:val="00603543"/>
    <w:rsid w:val="00605355"/>
    <w:rsid w:val="00605FE6"/>
    <w:rsid w:val="00612A1C"/>
    <w:rsid w:val="00612B12"/>
    <w:rsid w:val="00615662"/>
    <w:rsid w:val="0062193C"/>
    <w:rsid w:val="00624D6D"/>
    <w:rsid w:val="0063536E"/>
    <w:rsid w:val="00635B13"/>
    <w:rsid w:val="00642F4D"/>
    <w:rsid w:val="0065178B"/>
    <w:rsid w:val="00661572"/>
    <w:rsid w:val="006618C6"/>
    <w:rsid w:val="00671101"/>
    <w:rsid w:val="00672D9B"/>
    <w:rsid w:val="00674828"/>
    <w:rsid w:val="00680172"/>
    <w:rsid w:val="0068068E"/>
    <w:rsid w:val="00680B83"/>
    <w:rsid w:val="0068132E"/>
    <w:rsid w:val="006822D0"/>
    <w:rsid w:val="00685049"/>
    <w:rsid w:val="00691CBB"/>
    <w:rsid w:val="006971DA"/>
    <w:rsid w:val="006A0585"/>
    <w:rsid w:val="006A2FA1"/>
    <w:rsid w:val="006A497C"/>
    <w:rsid w:val="006A4F30"/>
    <w:rsid w:val="006A648A"/>
    <w:rsid w:val="006A6F78"/>
    <w:rsid w:val="006B0E84"/>
    <w:rsid w:val="006B473C"/>
    <w:rsid w:val="006B72DB"/>
    <w:rsid w:val="006C3F0C"/>
    <w:rsid w:val="006C659B"/>
    <w:rsid w:val="006C7770"/>
    <w:rsid w:val="006D2AE5"/>
    <w:rsid w:val="006D41A8"/>
    <w:rsid w:val="006D5281"/>
    <w:rsid w:val="006D6CF5"/>
    <w:rsid w:val="006E2715"/>
    <w:rsid w:val="006E3C90"/>
    <w:rsid w:val="006F16ED"/>
    <w:rsid w:val="006F5DC4"/>
    <w:rsid w:val="00700EB6"/>
    <w:rsid w:val="00702738"/>
    <w:rsid w:val="00702CE8"/>
    <w:rsid w:val="00703422"/>
    <w:rsid w:val="00706BAC"/>
    <w:rsid w:val="0071051A"/>
    <w:rsid w:val="00711F58"/>
    <w:rsid w:val="00711F6D"/>
    <w:rsid w:val="00712095"/>
    <w:rsid w:val="00715C05"/>
    <w:rsid w:val="00720D60"/>
    <w:rsid w:val="007220A6"/>
    <w:rsid w:val="00727F76"/>
    <w:rsid w:val="00736FF6"/>
    <w:rsid w:val="007407CB"/>
    <w:rsid w:val="00741788"/>
    <w:rsid w:val="00741A92"/>
    <w:rsid w:val="00742BC9"/>
    <w:rsid w:val="0074357F"/>
    <w:rsid w:val="007464FB"/>
    <w:rsid w:val="007531B7"/>
    <w:rsid w:val="00755852"/>
    <w:rsid w:val="0076606E"/>
    <w:rsid w:val="00772AF9"/>
    <w:rsid w:val="0077441B"/>
    <w:rsid w:val="007747EA"/>
    <w:rsid w:val="007825C9"/>
    <w:rsid w:val="00782ED2"/>
    <w:rsid w:val="00784532"/>
    <w:rsid w:val="007870E0"/>
    <w:rsid w:val="007903BE"/>
    <w:rsid w:val="00792FBA"/>
    <w:rsid w:val="007A2506"/>
    <w:rsid w:val="007A4150"/>
    <w:rsid w:val="007A6346"/>
    <w:rsid w:val="007B0907"/>
    <w:rsid w:val="007B0A78"/>
    <w:rsid w:val="007B2EF0"/>
    <w:rsid w:val="007C079F"/>
    <w:rsid w:val="007C54C0"/>
    <w:rsid w:val="007D0930"/>
    <w:rsid w:val="007D25B0"/>
    <w:rsid w:val="007D302D"/>
    <w:rsid w:val="007D5F9A"/>
    <w:rsid w:val="007D7FDC"/>
    <w:rsid w:val="007E07D3"/>
    <w:rsid w:val="007E359C"/>
    <w:rsid w:val="007E55B4"/>
    <w:rsid w:val="007F0B53"/>
    <w:rsid w:val="007F6874"/>
    <w:rsid w:val="007F76BE"/>
    <w:rsid w:val="007F7E45"/>
    <w:rsid w:val="0081405A"/>
    <w:rsid w:val="00817270"/>
    <w:rsid w:val="00825D1A"/>
    <w:rsid w:val="00825E0F"/>
    <w:rsid w:val="00826477"/>
    <w:rsid w:val="0083048D"/>
    <w:rsid w:val="0083318F"/>
    <w:rsid w:val="008364CA"/>
    <w:rsid w:val="0083683D"/>
    <w:rsid w:val="00840414"/>
    <w:rsid w:val="00842A97"/>
    <w:rsid w:val="00850D63"/>
    <w:rsid w:val="00855DB1"/>
    <w:rsid w:val="00861656"/>
    <w:rsid w:val="00861EB3"/>
    <w:rsid w:val="00862930"/>
    <w:rsid w:val="008648A3"/>
    <w:rsid w:val="00875B26"/>
    <w:rsid w:val="0089022A"/>
    <w:rsid w:val="0089068F"/>
    <w:rsid w:val="00896915"/>
    <w:rsid w:val="0089745A"/>
    <w:rsid w:val="008979EC"/>
    <w:rsid w:val="008A0ED5"/>
    <w:rsid w:val="008A4A99"/>
    <w:rsid w:val="008A4FE9"/>
    <w:rsid w:val="008A6C2A"/>
    <w:rsid w:val="008A7ECC"/>
    <w:rsid w:val="008B36BF"/>
    <w:rsid w:val="008B7EF9"/>
    <w:rsid w:val="008C1F6F"/>
    <w:rsid w:val="008C2F50"/>
    <w:rsid w:val="008C2FA4"/>
    <w:rsid w:val="008D0771"/>
    <w:rsid w:val="008D4079"/>
    <w:rsid w:val="008D413C"/>
    <w:rsid w:val="008D5FD9"/>
    <w:rsid w:val="008E1BA2"/>
    <w:rsid w:val="008E7D65"/>
    <w:rsid w:val="008F206A"/>
    <w:rsid w:val="008F2772"/>
    <w:rsid w:val="008F7C2F"/>
    <w:rsid w:val="00900187"/>
    <w:rsid w:val="00902D7B"/>
    <w:rsid w:val="00906809"/>
    <w:rsid w:val="00907AD7"/>
    <w:rsid w:val="00913D41"/>
    <w:rsid w:val="0091586C"/>
    <w:rsid w:val="00920E03"/>
    <w:rsid w:val="0092570E"/>
    <w:rsid w:val="00930092"/>
    <w:rsid w:val="00930430"/>
    <w:rsid w:val="00931069"/>
    <w:rsid w:val="00932262"/>
    <w:rsid w:val="00933473"/>
    <w:rsid w:val="00946CDF"/>
    <w:rsid w:val="00953615"/>
    <w:rsid w:val="00962897"/>
    <w:rsid w:val="0096547C"/>
    <w:rsid w:val="00965A51"/>
    <w:rsid w:val="00967ABB"/>
    <w:rsid w:val="00971F1C"/>
    <w:rsid w:val="009814CC"/>
    <w:rsid w:val="00981D37"/>
    <w:rsid w:val="00982AFC"/>
    <w:rsid w:val="0098584C"/>
    <w:rsid w:val="009A1D40"/>
    <w:rsid w:val="009A5A2B"/>
    <w:rsid w:val="009A688B"/>
    <w:rsid w:val="009A7D83"/>
    <w:rsid w:val="009B204F"/>
    <w:rsid w:val="009B3A57"/>
    <w:rsid w:val="009C3A23"/>
    <w:rsid w:val="009C6052"/>
    <w:rsid w:val="009D155B"/>
    <w:rsid w:val="009D312D"/>
    <w:rsid w:val="009D33F1"/>
    <w:rsid w:val="009D576A"/>
    <w:rsid w:val="009E2C53"/>
    <w:rsid w:val="009E4C06"/>
    <w:rsid w:val="009E4D7C"/>
    <w:rsid w:val="009F02F2"/>
    <w:rsid w:val="009F20E1"/>
    <w:rsid w:val="009F7337"/>
    <w:rsid w:val="00A0333C"/>
    <w:rsid w:val="00A04F03"/>
    <w:rsid w:val="00A057EF"/>
    <w:rsid w:val="00A11638"/>
    <w:rsid w:val="00A1219B"/>
    <w:rsid w:val="00A13672"/>
    <w:rsid w:val="00A13DB9"/>
    <w:rsid w:val="00A20AA1"/>
    <w:rsid w:val="00A22CA8"/>
    <w:rsid w:val="00A23613"/>
    <w:rsid w:val="00A3142D"/>
    <w:rsid w:val="00A334C9"/>
    <w:rsid w:val="00A36287"/>
    <w:rsid w:val="00A370E0"/>
    <w:rsid w:val="00A40915"/>
    <w:rsid w:val="00A41B61"/>
    <w:rsid w:val="00A43623"/>
    <w:rsid w:val="00A476AD"/>
    <w:rsid w:val="00A5156F"/>
    <w:rsid w:val="00A51ED2"/>
    <w:rsid w:val="00A5296F"/>
    <w:rsid w:val="00A53F87"/>
    <w:rsid w:val="00A53FF6"/>
    <w:rsid w:val="00A552B2"/>
    <w:rsid w:val="00A579BB"/>
    <w:rsid w:val="00A66885"/>
    <w:rsid w:val="00A701AA"/>
    <w:rsid w:val="00A71FED"/>
    <w:rsid w:val="00A72467"/>
    <w:rsid w:val="00A8190E"/>
    <w:rsid w:val="00A82641"/>
    <w:rsid w:val="00A83708"/>
    <w:rsid w:val="00A84780"/>
    <w:rsid w:val="00A85FCE"/>
    <w:rsid w:val="00A90A59"/>
    <w:rsid w:val="00AA0DD9"/>
    <w:rsid w:val="00AA3D8C"/>
    <w:rsid w:val="00AA4613"/>
    <w:rsid w:val="00AA4B0A"/>
    <w:rsid w:val="00AA4FF9"/>
    <w:rsid w:val="00AA6408"/>
    <w:rsid w:val="00AA74CE"/>
    <w:rsid w:val="00AB2275"/>
    <w:rsid w:val="00AC03DE"/>
    <w:rsid w:val="00AC083E"/>
    <w:rsid w:val="00AC5A95"/>
    <w:rsid w:val="00AC66AE"/>
    <w:rsid w:val="00AC673D"/>
    <w:rsid w:val="00AD1E58"/>
    <w:rsid w:val="00AD3403"/>
    <w:rsid w:val="00AD50CD"/>
    <w:rsid w:val="00AE10E5"/>
    <w:rsid w:val="00AE4581"/>
    <w:rsid w:val="00AE6ED1"/>
    <w:rsid w:val="00AE7F39"/>
    <w:rsid w:val="00AF0E1F"/>
    <w:rsid w:val="00AF28DC"/>
    <w:rsid w:val="00AF6CBD"/>
    <w:rsid w:val="00AF73BB"/>
    <w:rsid w:val="00AF7A90"/>
    <w:rsid w:val="00B059F0"/>
    <w:rsid w:val="00B146FB"/>
    <w:rsid w:val="00B167F5"/>
    <w:rsid w:val="00B24358"/>
    <w:rsid w:val="00B3698D"/>
    <w:rsid w:val="00B4211A"/>
    <w:rsid w:val="00B42143"/>
    <w:rsid w:val="00B45887"/>
    <w:rsid w:val="00B45C38"/>
    <w:rsid w:val="00B52A10"/>
    <w:rsid w:val="00B556B6"/>
    <w:rsid w:val="00B5649F"/>
    <w:rsid w:val="00B60E35"/>
    <w:rsid w:val="00B63EB5"/>
    <w:rsid w:val="00B80EC2"/>
    <w:rsid w:val="00B813E9"/>
    <w:rsid w:val="00B8140B"/>
    <w:rsid w:val="00B82ADF"/>
    <w:rsid w:val="00B82D1B"/>
    <w:rsid w:val="00B83645"/>
    <w:rsid w:val="00B84E2A"/>
    <w:rsid w:val="00B94DF6"/>
    <w:rsid w:val="00B96064"/>
    <w:rsid w:val="00B979D4"/>
    <w:rsid w:val="00BA38C7"/>
    <w:rsid w:val="00BB2093"/>
    <w:rsid w:val="00BC22CE"/>
    <w:rsid w:val="00BD2407"/>
    <w:rsid w:val="00BD2F8C"/>
    <w:rsid w:val="00BD3DA2"/>
    <w:rsid w:val="00BE5728"/>
    <w:rsid w:val="00BF07C0"/>
    <w:rsid w:val="00BF160C"/>
    <w:rsid w:val="00BF3B1F"/>
    <w:rsid w:val="00BF5767"/>
    <w:rsid w:val="00C0376A"/>
    <w:rsid w:val="00C03A94"/>
    <w:rsid w:val="00C115E7"/>
    <w:rsid w:val="00C130D0"/>
    <w:rsid w:val="00C16FF4"/>
    <w:rsid w:val="00C204E5"/>
    <w:rsid w:val="00C207CA"/>
    <w:rsid w:val="00C23857"/>
    <w:rsid w:val="00C251CC"/>
    <w:rsid w:val="00C308FB"/>
    <w:rsid w:val="00C33A05"/>
    <w:rsid w:val="00C33A60"/>
    <w:rsid w:val="00C34C22"/>
    <w:rsid w:val="00C35A23"/>
    <w:rsid w:val="00C36C49"/>
    <w:rsid w:val="00C400AC"/>
    <w:rsid w:val="00C46760"/>
    <w:rsid w:val="00C520B2"/>
    <w:rsid w:val="00C5334B"/>
    <w:rsid w:val="00C56378"/>
    <w:rsid w:val="00C56F46"/>
    <w:rsid w:val="00C61CC0"/>
    <w:rsid w:val="00C65FC0"/>
    <w:rsid w:val="00C66BF9"/>
    <w:rsid w:val="00C675B2"/>
    <w:rsid w:val="00C73A38"/>
    <w:rsid w:val="00C76CC2"/>
    <w:rsid w:val="00C7732F"/>
    <w:rsid w:val="00C82003"/>
    <w:rsid w:val="00C833B2"/>
    <w:rsid w:val="00C876AB"/>
    <w:rsid w:val="00C948C7"/>
    <w:rsid w:val="00C9647C"/>
    <w:rsid w:val="00CA25EA"/>
    <w:rsid w:val="00CA3BB6"/>
    <w:rsid w:val="00CB29BE"/>
    <w:rsid w:val="00CC6032"/>
    <w:rsid w:val="00CD201D"/>
    <w:rsid w:val="00CD5EFC"/>
    <w:rsid w:val="00CE40FD"/>
    <w:rsid w:val="00CE6E91"/>
    <w:rsid w:val="00CF2FEB"/>
    <w:rsid w:val="00CF5B85"/>
    <w:rsid w:val="00CF6BF7"/>
    <w:rsid w:val="00CF6E34"/>
    <w:rsid w:val="00CF7866"/>
    <w:rsid w:val="00D02A0E"/>
    <w:rsid w:val="00D0759E"/>
    <w:rsid w:val="00D10332"/>
    <w:rsid w:val="00D110B3"/>
    <w:rsid w:val="00D11E53"/>
    <w:rsid w:val="00D132B6"/>
    <w:rsid w:val="00D23B6A"/>
    <w:rsid w:val="00D309CF"/>
    <w:rsid w:val="00D36754"/>
    <w:rsid w:val="00D37FD9"/>
    <w:rsid w:val="00D42DC4"/>
    <w:rsid w:val="00D465C2"/>
    <w:rsid w:val="00D562C0"/>
    <w:rsid w:val="00D605E6"/>
    <w:rsid w:val="00D60984"/>
    <w:rsid w:val="00D61070"/>
    <w:rsid w:val="00D631D0"/>
    <w:rsid w:val="00D634C3"/>
    <w:rsid w:val="00D6420A"/>
    <w:rsid w:val="00D65B45"/>
    <w:rsid w:val="00D660AF"/>
    <w:rsid w:val="00D67BBE"/>
    <w:rsid w:val="00D71EC7"/>
    <w:rsid w:val="00D758D6"/>
    <w:rsid w:val="00D75CF6"/>
    <w:rsid w:val="00D76573"/>
    <w:rsid w:val="00D77781"/>
    <w:rsid w:val="00D854EB"/>
    <w:rsid w:val="00D87A6F"/>
    <w:rsid w:val="00D911E9"/>
    <w:rsid w:val="00D915D2"/>
    <w:rsid w:val="00D91D07"/>
    <w:rsid w:val="00D91D12"/>
    <w:rsid w:val="00D9690C"/>
    <w:rsid w:val="00D97B78"/>
    <w:rsid w:val="00DA0788"/>
    <w:rsid w:val="00DA2B35"/>
    <w:rsid w:val="00DB0DFE"/>
    <w:rsid w:val="00DB1A04"/>
    <w:rsid w:val="00DB3D60"/>
    <w:rsid w:val="00DB6308"/>
    <w:rsid w:val="00DB6821"/>
    <w:rsid w:val="00DC5155"/>
    <w:rsid w:val="00DD3AF2"/>
    <w:rsid w:val="00DD72EC"/>
    <w:rsid w:val="00DE50E5"/>
    <w:rsid w:val="00DF4943"/>
    <w:rsid w:val="00DF4C1A"/>
    <w:rsid w:val="00DF5951"/>
    <w:rsid w:val="00E00E7A"/>
    <w:rsid w:val="00E039EE"/>
    <w:rsid w:val="00E101FF"/>
    <w:rsid w:val="00E112AD"/>
    <w:rsid w:val="00E115A5"/>
    <w:rsid w:val="00E14D83"/>
    <w:rsid w:val="00E15F8A"/>
    <w:rsid w:val="00E1782B"/>
    <w:rsid w:val="00E22CD1"/>
    <w:rsid w:val="00E246F7"/>
    <w:rsid w:val="00E32F3C"/>
    <w:rsid w:val="00E37AE6"/>
    <w:rsid w:val="00E52B2A"/>
    <w:rsid w:val="00E611D9"/>
    <w:rsid w:val="00E6203C"/>
    <w:rsid w:val="00E634BA"/>
    <w:rsid w:val="00E85BA6"/>
    <w:rsid w:val="00E872BA"/>
    <w:rsid w:val="00E878D7"/>
    <w:rsid w:val="00E9544E"/>
    <w:rsid w:val="00EA018C"/>
    <w:rsid w:val="00EA0527"/>
    <w:rsid w:val="00EA05A7"/>
    <w:rsid w:val="00EA0B7A"/>
    <w:rsid w:val="00EA2DEF"/>
    <w:rsid w:val="00EA51F1"/>
    <w:rsid w:val="00EA558A"/>
    <w:rsid w:val="00EA6146"/>
    <w:rsid w:val="00EA7501"/>
    <w:rsid w:val="00EB080E"/>
    <w:rsid w:val="00EB2C6F"/>
    <w:rsid w:val="00EE18A6"/>
    <w:rsid w:val="00EE1DE4"/>
    <w:rsid w:val="00EE5F56"/>
    <w:rsid w:val="00EE7E3A"/>
    <w:rsid w:val="00EF2797"/>
    <w:rsid w:val="00EF51AB"/>
    <w:rsid w:val="00EF5F7B"/>
    <w:rsid w:val="00EF65BA"/>
    <w:rsid w:val="00F03274"/>
    <w:rsid w:val="00F06233"/>
    <w:rsid w:val="00F110DB"/>
    <w:rsid w:val="00F175D1"/>
    <w:rsid w:val="00F203A8"/>
    <w:rsid w:val="00F2384B"/>
    <w:rsid w:val="00F300FD"/>
    <w:rsid w:val="00F317B5"/>
    <w:rsid w:val="00F36941"/>
    <w:rsid w:val="00F36F31"/>
    <w:rsid w:val="00F41A90"/>
    <w:rsid w:val="00F45015"/>
    <w:rsid w:val="00F56263"/>
    <w:rsid w:val="00F6009A"/>
    <w:rsid w:val="00F6571D"/>
    <w:rsid w:val="00F70480"/>
    <w:rsid w:val="00F724D9"/>
    <w:rsid w:val="00F74DD1"/>
    <w:rsid w:val="00F97F58"/>
    <w:rsid w:val="00FA3FA5"/>
    <w:rsid w:val="00FB1F0C"/>
    <w:rsid w:val="00FB391D"/>
    <w:rsid w:val="00FC2730"/>
    <w:rsid w:val="00FC41CD"/>
    <w:rsid w:val="00FC7228"/>
    <w:rsid w:val="00FD5A87"/>
    <w:rsid w:val="00FE06B9"/>
    <w:rsid w:val="00FE1688"/>
    <w:rsid w:val="00FE639A"/>
    <w:rsid w:val="00FF5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7811"/>
  <w15:chartTrackingRefBased/>
  <w15:docId w15:val="{7D4567FD-FC44-476D-9A83-A8D1D7AF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00136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F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1F58"/>
    <w:rPr>
      <w:rFonts w:ascii="Segoe UI" w:hAnsi="Segoe UI" w:cs="Segoe UI"/>
      <w:sz w:val="18"/>
      <w:szCs w:val="18"/>
      <w:lang w:eastAsia="en-US"/>
    </w:rPr>
  </w:style>
  <w:style w:type="paragraph" w:styleId="Header">
    <w:name w:val="header"/>
    <w:basedOn w:val="Normal"/>
    <w:link w:val="HeaderChar"/>
    <w:uiPriority w:val="99"/>
    <w:unhideWhenUsed/>
    <w:rsid w:val="00C23857"/>
    <w:pPr>
      <w:tabs>
        <w:tab w:val="center" w:pos="4513"/>
        <w:tab w:val="right" w:pos="9026"/>
      </w:tabs>
    </w:pPr>
  </w:style>
  <w:style w:type="character" w:customStyle="1" w:styleId="HeaderChar">
    <w:name w:val="Header Char"/>
    <w:link w:val="Header"/>
    <w:uiPriority w:val="99"/>
    <w:rsid w:val="00C23857"/>
    <w:rPr>
      <w:sz w:val="22"/>
      <w:szCs w:val="22"/>
      <w:lang w:eastAsia="en-US"/>
    </w:rPr>
  </w:style>
  <w:style w:type="paragraph" w:styleId="Footer">
    <w:name w:val="footer"/>
    <w:basedOn w:val="Normal"/>
    <w:link w:val="FooterChar"/>
    <w:uiPriority w:val="99"/>
    <w:unhideWhenUsed/>
    <w:rsid w:val="00C23857"/>
    <w:pPr>
      <w:tabs>
        <w:tab w:val="center" w:pos="4513"/>
        <w:tab w:val="right" w:pos="9026"/>
      </w:tabs>
    </w:pPr>
  </w:style>
  <w:style w:type="character" w:customStyle="1" w:styleId="FooterChar">
    <w:name w:val="Footer Char"/>
    <w:link w:val="Footer"/>
    <w:uiPriority w:val="99"/>
    <w:rsid w:val="00C23857"/>
    <w:rPr>
      <w:sz w:val="22"/>
      <w:szCs w:val="22"/>
      <w:lang w:eastAsia="en-US"/>
    </w:rPr>
  </w:style>
  <w:style w:type="paragraph" w:styleId="NormalWeb">
    <w:name w:val="Normal (Web)"/>
    <w:basedOn w:val="Normal"/>
    <w:uiPriority w:val="99"/>
    <w:unhideWhenUsed/>
    <w:rsid w:val="00E246F7"/>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BB2093"/>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B2093"/>
    <w:rPr>
      <w:color w:val="0563C1"/>
      <w:u w:val="single"/>
    </w:rPr>
  </w:style>
  <w:style w:type="character" w:styleId="UnresolvedMention">
    <w:name w:val="Unresolved Mention"/>
    <w:uiPriority w:val="99"/>
    <w:semiHidden/>
    <w:unhideWhenUsed/>
    <w:rsid w:val="00BB2093"/>
    <w:rPr>
      <w:color w:val="808080"/>
      <w:shd w:val="clear" w:color="auto" w:fill="E6E6E6"/>
    </w:rPr>
  </w:style>
  <w:style w:type="character" w:styleId="CommentReference">
    <w:name w:val="annotation reference"/>
    <w:uiPriority w:val="99"/>
    <w:semiHidden/>
    <w:unhideWhenUsed/>
    <w:rsid w:val="00D36754"/>
    <w:rPr>
      <w:sz w:val="16"/>
      <w:szCs w:val="16"/>
    </w:rPr>
  </w:style>
  <w:style w:type="paragraph" w:styleId="CommentText">
    <w:name w:val="annotation text"/>
    <w:basedOn w:val="Normal"/>
    <w:link w:val="CommentTextChar"/>
    <w:uiPriority w:val="99"/>
    <w:semiHidden/>
    <w:unhideWhenUsed/>
    <w:rsid w:val="00D36754"/>
    <w:rPr>
      <w:sz w:val="20"/>
      <w:szCs w:val="20"/>
    </w:rPr>
  </w:style>
  <w:style w:type="character" w:customStyle="1" w:styleId="CommentTextChar">
    <w:name w:val="Comment Text Char"/>
    <w:link w:val="CommentText"/>
    <w:uiPriority w:val="99"/>
    <w:semiHidden/>
    <w:rsid w:val="00D36754"/>
    <w:rPr>
      <w:lang w:eastAsia="en-US"/>
    </w:rPr>
  </w:style>
  <w:style w:type="paragraph" w:styleId="CommentSubject">
    <w:name w:val="annotation subject"/>
    <w:basedOn w:val="CommentText"/>
    <w:next w:val="CommentText"/>
    <w:link w:val="CommentSubjectChar"/>
    <w:uiPriority w:val="99"/>
    <w:semiHidden/>
    <w:unhideWhenUsed/>
    <w:rsid w:val="00D36754"/>
    <w:rPr>
      <w:b/>
      <w:bCs/>
    </w:rPr>
  </w:style>
  <w:style w:type="character" w:customStyle="1" w:styleId="CommentSubjectChar">
    <w:name w:val="Comment Subject Char"/>
    <w:link w:val="CommentSubject"/>
    <w:uiPriority w:val="99"/>
    <w:semiHidden/>
    <w:rsid w:val="00D36754"/>
    <w:rPr>
      <w:b/>
      <w:bCs/>
      <w:lang w:eastAsia="en-US"/>
    </w:rPr>
  </w:style>
  <w:style w:type="paragraph" w:customStyle="1" w:styleId="Default">
    <w:name w:val="Default"/>
    <w:rsid w:val="005C7A1D"/>
    <w:pPr>
      <w:autoSpaceDE w:val="0"/>
      <w:autoSpaceDN w:val="0"/>
      <w:adjustRightInd w:val="0"/>
    </w:pPr>
    <w:rPr>
      <w:rFonts w:ascii="Verdana" w:hAnsi="Verdana" w:cs="Verdana"/>
      <w:color w:val="000000"/>
      <w:sz w:val="24"/>
      <w:szCs w:val="24"/>
      <w:lang w:val="en-GB" w:eastAsia="en-GB"/>
    </w:rPr>
  </w:style>
  <w:style w:type="character" w:styleId="FollowedHyperlink">
    <w:name w:val="FollowedHyperlink"/>
    <w:uiPriority w:val="99"/>
    <w:semiHidden/>
    <w:unhideWhenUsed/>
    <w:rsid w:val="006C659B"/>
    <w:rPr>
      <w:color w:val="954F72"/>
      <w:u w:val="single"/>
    </w:rPr>
  </w:style>
  <w:style w:type="paragraph" w:styleId="ListParagraph">
    <w:name w:val="List Paragraph"/>
    <w:basedOn w:val="Normal"/>
    <w:uiPriority w:val="34"/>
    <w:qFormat/>
    <w:rsid w:val="00DD72EC"/>
    <w:pPr>
      <w:ind w:left="720"/>
      <w:contextualSpacing/>
    </w:pPr>
    <w:rPr>
      <w:rFonts w:ascii="Gill Sans MT" w:hAnsi="Gill Sans MT"/>
    </w:rPr>
  </w:style>
  <w:style w:type="table" w:customStyle="1" w:styleId="TableGrid2">
    <w:name w:val="Table Grid2"/>
    <w:basedOn w:val="TableNormal"/>
    <w:next w:val="TableGrid"/>
    <w:uiPriority w:val="39"/>
    <w:rsid w:val="00691CBB"/>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1B47"/>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7270"/>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E06B9"/>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B222D"/>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D0228"/>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5355"/>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D155B"/>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01365"/>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001365"/>
    <w:pPr>
      <w:keepLines/>
      <w:spacing w:after="0"/>
      <w:outlineLvl w:val="9"/>
    </w:pPr>
    <w:rPr>
      <w:b w:val="0"/>
      <w:bCs w:val="0"/>
      <w:color w:val="2F5496"/>
      <w:kern w:val="0"/>
      <w:lang w:val="en-US"/>
    </w:rPr>
  </w:style>
  <w:style w:type="paragraph" w:styleId="TOC2">
    <w:name w:val="toc 2"/>
    <w:basedOn w:val="Normal"/>
    <w:next w:val="Normal"/>
    <w:autoRedefine/>
    <w:uiPriority w:val="39"/>
    <w:unhideWhenUsed/>
    <w:rsid w:val="00001365"/>
    <w:pPr>
      <w:spacing w:after="100"/>
      <w:ind w:left="220"/>
    </w:pPr>
    <w:rPr>
      <w:rFonts w:eastAsia="Times New Roman"/>
      <w:lang w:val="en-US"/>
    </w:rPr>
  </w:style>
  <w:style w:type="paragraph" w:styleId="TOC1">
    <w:name w:val="toc 1"/>
    <w:basedOn w:val="Normal"/>
    <w:next w:val="Normal"/>
    <w:autoRedefine/>
    <w:uiPriority w:val="39"/>
    <w:unhideWhenUsed/>
    <w:rsid w:val="00001365"/>
    <w:pPr>
      <w:spacing w:after="100"/>
    </w:pPr>
    <w:rPr>
      <w:rFonts w:eastAsia="Times New Roman"/>
      <w:lang w:val="en-US"/>
    </w:rPr>
  </w:style>
  <w:style w:type="paragraph" w:styleId="TOC3">
    <w:name w:val="toc 3"/>
    <w:basedOn w:val="Normal"/>
    <w:next w:val="Normal"/>
    <w:autoRedefine/>
    <w:uiPriority w:val="39"/>
    <w:unhideWhenUsed/>
    <w:rsid w:val="00001365"/>
    <w:pPr>
      <w:spacing w:after="100"/>
      <w:ind w:left="440"/>
    </w:pPr>
    <w:rPr>
      <w:rFonts w:eastAsia="Times New Roman"/>
      <w:lang w:val="en-US"/>
    </w:rPr>
  </w:style>
  <w:style w:type="table" w:customStyle="1" w:styleId="TableGrid10">
    <w:name w:val="Table Grid10"/>
    <w:basedOn w:val="TableNormal"/>
    <w:next w:val="TableGrid"/>
    <w:uiPriority w:val="39"/>
    <w:rsid w:val="00E115A5"/>
    <w:rPr>
      <w:rFonts w:ascii="Gill Sans MT"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D2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214">
      <w:bodyDiv w:val="1"/>
      <w:marLeft w:val="0"/>
      <w:marRight w:val="0"/>
      <w:marTop w:val="0"/>
      <w:marBottom w:val="0"/>
      <w:divBdr>
        <w:top w:val="none" w:sz="0" w:space="0" w:color="auto"/>
        <w:left w:val="none" w:sz="0" w:space="0" w:color="auto"/>
        <w:bottom w:val="none" w:sz="0" w:space="0" w:color="auto"/>
        <w:right w:val="none" w:sz="0" w:space="0" w:color="auto"/>
      </w:divBdr>
      <w:divsChild>
        <w:div w:id="294484717">
          <w:marLeft w:val="0"/>
          <w:marRight w:val="0"/>
          <w:marTop w:val="0"/>
          <w:marBottom w:val="0"/>
          <w:divBdr>
            <w:top w:val="none" w:sz="0" w:space="0" w:color="auto"/>
            <w:left w:val="none" w:sz="0" w:space="0" w:color="auto"/>
            <w:bottom w:val="none" w:sz="0" w:space="0" w:color="auto"/>
            <w:right w:val="none" w:sz="0" w:space="0" w:color="auto"/>
          </w:divBdr>
        </w:div>
        <w:div w:id="313949633">
          <w:marLeft w:val="0"/>
          <w:marRight w:val="0"/>
          <w:marTop w:val="0"/>
          <w:marBottom w:val="0"/>
          <w:divBdr>
            <w:top w:val="none" w:sz="0" w:space="0" w:color="auto"/>
            <w:left w:val="none" w:sz="0" w:space="0" w:color="auto"/>
            <w:bottom w:val="none" w:sz="0" w:space="0" w:color="auto"/>
            <w:right w:val="none" w:sz="0" w:space="0" w:color="auto"/>
          </w:divBdr>
        </w:div>
        <w:div w:id="340549009">
          <w:marLeft w:val="0"/>
          <w:marRight w:val="0"/>
          <w:marTop w:val="0"/>
          <w:marBottom w:val="0"/>
          <w:divBdr>
            <w:top w:val="none" w:sz="0" w:space="0" w:color="auto"/>
            <w:left w:val="none" w:sz="0" w:space="0" w:color="auto"/>
            <w:bottom w:val="none" w:sz="0" w:space="0" w:color="auto"/>
            <w:right w:val="none" w:sz="0" w:space="0" w:color="auto"/>
          </w:divBdr>
        </w:div>
        <w:div w:id="811169374">
          <w:marLeft w:val="0"/>
          <w:marRight w:val="0"/>
          <w:marTop w:val="0"/>
          <w:marBottom w:val="0"/>
          <w:divBdr>
            <w:top w:val="none" w:sz="0" w:space="0" w:color="auto"/>
            <w:left w:val="none" w:sz="0" w:space="0" w:color="auto"/>
            <w:bottom w:val="none" w:sz="0" w:space="0" w:color="auto"/>
            <w:right w:val="none" w:sz="0" w:space="0" w:color="auto"/>
          </w:divBdr>
        </w:div>
        <w:div w:id="882526292">
          <w:marLeft w:val="0"/>
          <w:marRight w:val="0"/>
          <w:marTop w:val="0"/>
          <w:marBottom w:val="0"/>
          <w:divBdr>
            <w:top w:val="none" w:sz="0" w:space="0" w:color="auto"/>
            <w:left w:val="none" w:sz="0" w:space="0" w:color="auto"/>
            <w:bottom w:val="none" w:sz="0" w:space="0" w:color="auto"/>
            <w:right w:val="none" w:sz="0" w:space="0" w:color="auto"/>
          </w:divBdr>
        </w:div>
        <w:div w:id="883129944">
          <w:marLeft w:val="0"/>
          <w:marRight w:val="0"/>
          <w:marTop w:val="0"/>
          <w:marBottom w:val="0"/>
          <w:divBdr>
            <w:top w:val="none" w:sz="0" w:space="0" w:color="auto"/>
            <w:left w:val="none" w:sz="0" w:space="0" w:color="auto"/>
            <w:bottom w:val="none" w:sz="0" w:space="0" w:color="auto"/>
            <w:right w:val="none" w:sz="0" w:space="0" w:color="auto"/>
          </w:divBdr>
        </w:div>
        <w:div w:id="1078553925">
          <w:marLeft w:val="0"/>
          <w:marRight w:val="0"/>
          <w:marTop w:val="0"/>
          <w:marBottom w:val="0"/>
          <w:divBdr>
            <w:top w:val="none" w:sz="0" w:space="0" w:color="auto"/>
            <w:left w:val="none" w:sz="0" w:space="0" w:color="auto"/>
            <w:bottom w:val="none" w:sz="0" w:space="0" w:color="auto"/>
            <w:right w:val="none" w:sz="0" w:space="0" w:color="auto"/>
          </w:divBdr>
        </w:div>
        <w:div w:id="1294481964">
          <w:marLeft w:val="0"/>
          <w:marRight w:val="0"/>
          <w:marTop w:val="0"/>
          <w:marBottom w:val="0"/>
          <w:divBdr>
            <w:top w:val="none" w:sz="0" w:space="0" w:color="auto"/>
            <w:left w:val="none" w:sz="0" w:space="0" w:color="auto"/>
            <w:bottom w:val="none" w:sz="0" w:space="0" w:color="auto"/>
            <w:right w:val="none" w:sz="0" w:space="0" w:color="auto"/>
          </w:divBdr>
        </w:div>
        <w:div w:id="1363357238">
          <w:marLeft w:val="0"/>
          <w:marRight w:val="0"/>
          <w:marTop w:val="0"/>
          <w:marBottom w:val="0"/>
          <w:divBdr>
            <w:top w:val="none" w:sz="0" w:space="0" w:color="auto"/>
            <w:left w:val="none" w:sz="0" w:space="0" w:color="auto"/>
            <w:bottom w:val="none" w:sz="0" w:space="0" w:color="auto"/>
            <w:right w:val="none" w:sz="0" w:space="0" w:color="auto"/>
          </w:divBdr>
        </w:div>
        <w:div w:id="1479808640">
          <w:marLeft w:val="0"/>
          <w:marRight w:val="0"/>
          <w:marTop w:val="0"/>
          <w:marBottom w:val="0"/>
          <w:divBdr>
            <w:top w:val="none" w:sz="0" w:space="0" w:color="auto"/>
            <w:left w:val="none" w:sz="0" w:space="0" w:color="auto"/>
            <w:bottom w:val="none" w:sz="0" w:space="0" w:color="auto"/>
            <w:right w:val="none" w:sz="0" w:space="0" w:color="auto"/>
          </w:divBdr>
        </w:div>
        <w:div w:id="1592466043">
          <w:marLeft w:val="0"/>
          <w:marRight w:val="0"/>
          <w:marTop w:val="0"/>
          <w:marBottom w:val="0"/>
          <w:divBdr>
            <w:top w:val="none" w:sz="0" w:space="0" w:color="auto"/>
            <w:left w:val="none" w:sz="0" w:space="0" w:color="auto"/>
            <w:bottom w:val="none" w:sz="0" w:space="0" w:color="auto"/>
            <w:right w:val="none" w:sz="0" w:space="0" w:color="auto"/>
          </w:divBdr>
        </w:div>
        <w:div w:id="1624997443">
          <w:marLeft w:val="0"/>
          <w:marRight w:val="0"/>
          <w:marTop w:val="0"/>
          <w:marBottom w:val="0"/>
          <w:divBdr>
            <w:top w:val="none" w:sz="0" w:space="0" w:color="auto"/>
            <w:left w:val="none" w:sz="0" w:space="0" w:color="auto"/>
            <w:bottom w:val="none" w:sz="0" w:space="0" w:color="auto"/>
            <w:right w:val="none" w:sz="0" w:space="0" w:color="auto"/>
          </w:divBdr>
        </w:div>
        <w:div w:id="1626886673">
          <w:marLeft w:val="0"/>
          <w:marRight w:val="0"/>
          <w:marTop w:val="0"/>
          <w:marBottom w:val="0"/>
          <w:divBdr>
            <w:top w:val="none" w:sz="0" w:space="0" w:color="auto"/>
            <w:left w:val="none" w:sz="0" w:space="0" w:color="auto"/>
            <w:bottom w:val="none" w:sz="0" w:space="0" w:color="auto"/>
            <w:right w:val="none" w:sz="0" w:space="0" w:color="auto"/>
          </w:divBdr>
        </w:div>
        <w:div w:id="1854879576">
          <w:marLeft w:val="0"/>
          <w:marRight w:val="0"/>
          <w:marTop w:val="0"/>
          <w:marBottom w:val="0"/>
          <w:divBdr>
            <w:top w:val="none" w:sz="0" w:space="0" w:color="auto"/>
            <w:left w:val="none" w:sz="0" w:space="0" w:color="auto"/>
            <w:bottom w:val="none" w:sz="0" w:space="0" w:color="auto"/>
            <w:right w:val="none" w:sz="0" w:space="0" w:color="auto"/>
          </w:divBdr>
        </w:div>
        <w:div w:id="1860196023">
          <w:marLeft w:val="0"/>
          <w:marRight w:val="0"/>
          <w:marTop w:val="0"/>
          <w:marBottom w:val="0"/>
          <w:divBdr>
            <w:top w:val="none" w:sz="0" w:space="0" w:color="auto"/>
            <w:left w:val="none" w:sz="0" w:space="0" w:color="auto"/>
            <w:bottom w:val="none" w:sz="0" w:space="0" w:color="auto"/>
            <w:right w:val="none" w:sz="0" w:space="0" w:color="auto"/>
          </w:divBdr>
        </w:div>
        <w:div w:id="2006666975">
          <w:marLeft w:val="0"/>
          <w:marRight w:val="0"/>
          <w:marTop w:val="0"/>
          <w:marBottom w:val="0"/>
          <w:divBdr>
            <w:top w:val="none" w:sz="0" w:space="0" w:color="auto"/>
            <w:left w:val="none" w:sz="0" w:space="0" w:color="auto"/>
            <w:bottom w:val="none" w:sz="0" w:space="0" w:color="auto"/>
            <w:right w:val="none" w:sz="0" w:space="0" w:color="auto"/>
          </w:divBdr>
        </w:div>
      </w:divsChild>
    </w:div>
    <w:div w:id="220335423">
      <w:bodyDiv w:val="1"/>
      <w:marLeft w:val="0"/>
      <w:marRight w:val="0"/>
      <w:marTop w:val="0"/>
      <w:marBottom w:val="0"/>
      <w:divBdr>
        <w:top w:val="none" w:sz="0" w:space="0" w:color="auto"/>
        <w:left w:val="none" w:sz="0" w:space="0" w:color="auto"/>
        <w:bottom w:val="none" w:sz="0" w:space="0" w:color="auto"/>
        <w:right w:val="none" w:sz="0" w:space="0" w:color="auto"/>
      </w:divBdr>
    </w:div>
    <w:div w:id="427967624">
      <w:bodyDiv w:val="1"/>
      <w:marLeft w:val="0"/>
      <w:marRight w:val="0"/>
      <w:marTop w:val="0"/>
      <w:marBottom w:val="0"/>
      <w:divBdr>
        <w:top w:val="none" w:sz="0" w:space="0" w:color="auto"/>
        <w:left w:val="none" w:sz="0" w:space="0" w:color="auto"/>
        <w:bottom w:val="none" w:sz="0" w:space="0" w:color="auto"/>
        <w:right w:val="none" w:sz="0" w:space="0" w:color="auto"/>
      </w:divBdr>
    </w:div>
    <w:div w:id="606078539">
      <w:bodyDiv w:val="1"/>
      <w:marLeft w:val="0"/>
      <w:marRight w:val="0"/>
      <w:marTop w:val="0"/>
      <w:marBottom w:val="0"/>
      <w:divBdr>
        <w:top w:val="none" w:sz="0" w:space="0" w:color="auto"/>
        <w:left w:val="none" w:sz="0" w:space="0" w:color="auto"/>
        <w:bottom w:val="none" w:sz="0" w:space="0" w:color="auto"/>
        <w:right w:val="none" w:sz="0" w:space="0" w:color="auto"/>
      </w:divBdr>
    </w:div>
    <w:div w:id="885532847">
      <w:bodyDiv w:val="1"/>
      <w:marLeft w:val="0"/>
      <w:marRight w:val="0"/>
      <w:marTop w:val="0"/>
      <w:marBottom w:val="0"/>
      <w:divBdr>
        <w:top w:val="none" w:sz="0" w:space="0" w:color="auto"/>
        <w:left w:val="none" w:sz="0" w:space="0" w:color="auto"/>
        <w:bottom w:val="none" w:sz="0" w:space="0" w:color="auto"/>
        <w:right w:val="none" w:sz="0" w:space="0" w:color="auto"/>
      </w:divBdr>
    </w:div>
    <w:div w:id="1484663181">
      <w:bodyDiv w:val="1"/>
      <w:marLeft w:val="0"/>
      <w:marRight w:val="0"/>
      <w:marTop w:val="0"/>
      <w:marBottom w:val="0"/>
      <w:divBdr>
        <w:top w:val="none" w:sz="0" w:space="0" w:color="auto"/>
        <w:left w:val="none" w:sz="0" w:space="0" w:color="auto"/>
        <w:bottom w:val="none" w:sz="0" w:space="0" w:color="auto"/>
        <w:right w:val="none" w:sz="0" w:space="0" w:color="auto"/>
      </w:divBdr>
    </w:div>
    <w:div w:id="1533225520">
      <w:bodyDiv w:val="1"/>
      <w:marLeft w:val="0"/>
      <w:marRight w:val="0"/>
      <w:marTop w:val="0"/>
      <w:marBottom w:val="0"/>
      <w:divBdr>
        <w:top w:val="none" w:sz="0" w:space="0" w:color="auto"/>
        <w:left w:val="none" w:sz="0" w:space="0" w:color="auto"/>
        <w:bottom w:val="none" w:sz="0" w:space="0" w:color="auto"/>
        <w:right w:val="none" w:sz="0" w:space="0" w:color="auto"/>
      </w:divBdr>
    </w:div>
    <w:div w:id="1567758567">
      <w:bodyDiv w:val="1"/>
      <w:marLeft w:val="0"/>
      <w:marRight w:val="0"/>
      <w:marTop w:val="0"/>
      <w:marBottom w:val="0"/>
      <w:divBdr>
        <w:top w:val="none" w:sz="0" w:space="0" w:color="auto"/>
        <w:left w:val="none" w:sz="0" w:space="0" w:color="auto"/>
        <w:bottom w:val="none" w:sz="0" w:space="0" w:color="auto"/>
        <w:right w:val="none" w:sz="0" w:space="0" w:color="auto"/>
      </w:divBdr>
    </w:div>
    <w:div w:id="1617785134">
      <w:bodyDiv w:val="1"/>
      <w:marLeft w:val="0"/>
      <w:marRight w:val="0"/>
      <w:marTop w:val="0"/>
      <w:marBottom w:val="0"/>
      <w:divBdr>
        <w:top w:val="none" w:sz="0" w:space="0" w:color="auto"/>
        <w:left w:val="none" w:sz="0" w:space="0" w:color="auto"/>
        <w:bottom w:val="none" w:sz="0" w:space="0" w:color="auto"/>
        <w:right w:val="none" w:sz="0" w:space="0" w:color="auto"/>
      </w:divBdr>
    </w:div>
    <w:div w:id="18233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ate.scot" TargetMode="External"/><Relationship Id="rId18" Type="http://schemas.openxmlformats.org/officeDocument/2006/relationships/hyperlink" Target="mailto:info@fate.sc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fate.scot" TargetMode="External"/><Relationship Id="rId2" Type="http://schemas.openxmlformats.org/officeDocument/2006/relationships/numbering" Target="numbering.xml"/><Relationship Id="rId16" Type="http://schemas.openxmlformats.org/officeDocument/2006/relationships/hyperlink" Target="mailto:info@fate.sc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te.scot" TargetMode="External"/><Relationship Id="rId5" Type="http://schemas.openxmlformats.org/officeDocument/2006/relationships/webSettings" Target="webSettings.xml"/><Relationship Id="rId15" Type="http://schemas.openxmlformats.org/officeDocument/2006/relationships/hyperlink" Target="mailto:info@fate.scot" TargetMode="External"/><Relationship Id="rId10" Type="http://schemas.openxmlformats.org/officeDocument/2006/relationships/hyperlink" Target="mailto:info@fate.scot" TargetMode="External"/><Relationship Id="rId19"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ate.sco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03AC-2F0F-5A4F-91E2-7201056D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42751</CharactersWithSpaces>
  <SharedDoc>false</SharedDoc>
  <HLinks>
    <vt:vector size="54" baseType="variant">
      <vt:variant>
        <vt:i4>4325401</vt:i4>
      </vt:variant>
      <vt:variant>
        <vt:i4>24</vt:i4>
      </vt:variant>
      <vt:variant>
        <vt:i4>0</vt:i4>
      </vt:variant>
      <vt:variant>
        <vt:i4>5</vt:i4>
      </vt:variant>
      <vt:variant>
        <vt:lpwstr>https://ico.org.uk/concerns/</vt:lpwstr>
      </vt:variant>
      <vt:variant>
        <vt:lpwstr/>
      </vt:variant>
      <vt:variant>
        <vt:i4>3473428</vt:i4>
      </vt:variant>
      <vt:variant>
        <vt:i4>21</vt:i4>
      </vt:variant>
      <vt:variant>
        <vt:i4>0</vt:i4>
      </vt:variant>
      <vt:variant>
        <vt:i4>5</vt:i4>
      </vt:variant>
      <vt:variant>
        <vt:lpwstr>mailto:info@fate.scot</vt:lpwstr>
      </vt:variant>
      <vt:variant>
        <vt:lpwstr/>
      </vt:variant>
      <vt:variant>
        <vt:i4>3473428</vt:i4>
      </vt:variant>
      <vt:variant>
        <vt:i4>18</vt:i4>
      </vt:variant>
      <vt:variant>
        <vt:i4>0</vt:i4>
      </vt:variant>
      <vt:variant>
        <vt:i4>5</vt:i4>
      </vt:variant>
      <vt:variant>
        <vt:lpwstr>mailto:info@fate.scot</vt:lpwstr>
      </vt:variant>
      <vt:variant>
        <vt:lpwstr/>
      </vt:variant>
      <vt:variant>
        <vt:i4>3473428</vt:i4>
      </vt:variant>
      <vt:variant>
        <vt:i4>15</vt:i4>
      </vt:variant>
      <vt:variant>
        <vt:i4>0</vt:i4>
      </vt:variant>
      <vt:variant>
        <vt:i4>5</vt:i4>
      </vt:variant>
      <vt:variant>
        <vt:lpwstr>mailto:info@fate.scot</vt:lpwstr>
      </vt:variant>
      <vt:variant>
        <vt:lpwstr/>
      </vt:variant>
      <vt:variant>
        <vt:i4>3473428</vt:i4>
      </vt:variant>
      <vt:variant>
        <vt:i4>12</vt:i4>
      </vt:variant>
      <vt:variant>
        <vt:i4>0</vt:i4>
      </vt:variant>
      <vt:variant>
        <vt:i4>5</vt:i4>
      </vt:variant>
      <vt:variant>
        <vt:lpwstr>mailto:info@fate.scot</vt:lpwstr>
      </vt:variant>
      <vt:variant>
        <vt:lpwstr/>
      </vt:variant>
      <vt:variant>
        <vt:i4>7405683</vt:i4>
      </vt:variant>
      <vt:variant>
        <vt:i4>9</vt:i4>
      </vt:variant>
      <vt:variant>
        <vt:i4>0</vt:i4>
      </vt:variant>
      <vt:variant>
        <vt:i4>5</vt:i4>
      </vt:variant>
      <vt:variant>
        <vt:lpwstr>https://fate.scot/contact/</vt:lpwstr>
      </vt:variant>
      <vt:variant>
        <vt:lpwstr/>
      </vt:variant>
      <vt:variant>
        <vt:i4>3473428</vt:i4>
      </vt:variant>
      <vt:variant>
        <vt:i4>6</vt:i4>
      </vt:variant>
      <vt:variant>
        <vt:i4>0</vt:i4>
      </vt:variant>
      <vt:variant>
        <vt:i4>5</vt:i4>
      </vt:variant>
      <vt:variant>
        <vt:lpwstr>mailto:info@fate.scot</vt:lpwstr>
      </vt:variant>
      <vt:variant>
        <vt:lpwstr/>
      </vt:variant>
      <vt:variant>
        <vt:i4>3473428</vt:i4>
      </vt:variant>
      <vt:variant>
        <vt:i4>3</vt:i4>
      </vt:variant>
      <vt:variant>
        <vt:i4>0</vt:i4>
      </vt:variant>
      <vt:variant>
        <vt:i4>5</vt:i4>
      </vt:variant>
      <vt:variant>
        <vt:lpwstr>mailto:info@fate.scot</vt:lpwstr>
      </vt:variant>
      <vt:variant>
        <vt:lpwstr/>
      </vt:variant>
      <vt:variant>
        <vt:i4>3473428</vt:i4>
      </vt:variant>
      <vt:variant>
        <vt:i4>0</vt:i4>
      </vt:variant>
      <vt:variant>
        <vt:i4>0</vt:i4>
      </vt:variant>
      <vt:variant>
        <vt:i4>5</vt:i4>
      </vt:variant>
      <vt:variant>
        <vt:lpwstr>mailto:info@fate.scot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Falla</dc:creator>
  <cp:keywords/>
  <dc:description/>
  <cp:lastModifiedBy>Amanda Ward</cp:lastModifiedBy>
  <cp:revision>2</cp:revision>
  <cp:lastPrinted>2019-05-22T16:38:00Z</cp:lastPrinted>
  <dcterms:created xsi:type="dcterms:W3CDTF">2020-06-26T11:36:00Z</dcterms:created>
  <dcterms:modified xsi:type="dcterms:W3CDTF">2020-06-26T11:36:00Z</dcterms:modified>
</cp:coreProperties>
</file>